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F4D" w:rsidRDefault="00617F4D">
      <w:pPr>
        <w:rPr>
          <w:sz w:val="20"/>
          <w:szCs w:val="20"/>
          <w:lang w:val="en-CA"/>
        </w:rPr>
      </w:pPr>
    </w:p>
    <w:p w:rsidR="00617F4D" w:rsidRDefault="00BA568B">
      <w:pPr>
        <w:jc w:val="center"/>
        <w:rPr>
          <w:b/>
          <w:sz w:val="28"/>
          <w:szCs w:val="28"/>
          <w:lang w:val="en-CA"/>
        </w:rPr>
      </w:pPr>
      <w:r>
        <w:rPr>
          <w:b/>
          <w:sz w:val="28"/>
          <w:szCs w:val="28"/>
          <w:lang w:val="en-CA"/>
        </w:rPr>
        <w:t>PRACTICAL METHODOLOGY FOR MODELING WIRELESS ROUTING PROTOCOLS USING OPNET MODELER</w:t>
      </w:r>
    </w:p>
    <w:p w:rsidR="00617F4D" w:rsidRPr="002F754C" w:rsidRDefault="00617F4D">
      <w:pPr>
        <w:rPr>
          <w:sz w:val="22"/>
          <w:szCs w:val="20"/>
          <w:lang w:val="en-CA"/>
        </w:rPr>
      </w:pPr>
    </w:p>
    <w:p w:rsidR="00664791" w:rsidRDefault="00664791" w:rsidP="00664791">
      <w:pPr>
        <w:jc w:val="center"/>
        <w:rPr>
          <w:sz w:val="20"/>
          <w:szCs w:val="20"/>
          <w:lang w:val="en-CA"/>
        </w:rPr>
      </w:pPr>
      <w:r>
        <w:rPr>
          <w:sz w:val="20"/>
          <w:szCs w:val="20"/>
          <w:lang w:val="en-CA"/>
        </w:rPr>
        <w:t>Vasil Hnatyshin, Hristo Asenov, and John Robinson</w:t>
      </w:r>
    </w:p>
    <w:p w:rsidR="00664791" w:rsidRDefault="00664791" w:rsidP="00664791">
      <w:pPr>
        <w:jc w:val="center"/>
        <w:rPr>
          <w:sz w:val="20"/>
          <w:szCs w:val="20"/>
          <w:lang w:val="en-CA"/>
        </w:rPr>
      </w:pPr>
      <w:r>
        <w:rPr>
          <w:sz w:val="20"/>
          <w:szCs w:val="20"/>
          <w:lang w:val="en-CA"/>
        </w:rPr>
        <w:t>Department of Computer Science</w:t>
      </w:r>
    </w:p>
    <w:p w:rsidR="00664791" w:rsidRDefault="00664791" w:rsidP="00664791">
      <w:pPr>
        <w:jc w:val="center"/>
        <w:rPr>
          <w:sz w:val="20"/>
          <w:szCs w:val="20"/>
          <w:lang w:val="en-CA"/>
        </w:rPr>
      </w:pPr>
      <w:smartTag w:uri="urn:schemas-microsoft-com:office:smarttags" w:element="place">
        <w:smartTag w:uri="urn:schemas-microsoft-com:office:smarttags" w:element="PlaceName">
          <w:r>
            <w:rPr>
              <w:sz w:val="20"/>
              <w:szCs w:val="20"/>
              <w:lang w:val="en-CA"/>
            </w:rPr>
            <w:t>Rowan</w:t>
          </w:r>
        </w:smartTag>
        <w:r>
          <w:rPr>
            <w:sz w:val="20"/>
            <w:szCs w:val="20"/>
            <w:lang w:val="en-CA"/>
          </w:rPr>
          <w:t xml:space="preserve"> </w:t>
        </w:r>
        <w:smartTag w:uri="urn:schemas-microsoft-com:office:smarttags" w:element="PlaceType">
          <w:r>
            <w:rPr>
              <w:sz w:val="20"/>
              <w:szCs w:val="20"/>
              <w:lang w:val="en-CA"/>
            </w:rPr>
            <w:t>University</w:t>
          </w:r>
        </w:smartTag>
      </w:smartTag>
    </w:p>
    <w:p w:rsidR="00664791" w:rsidRDefault="00664791" w:rsidP="00664791">
      <w:pPr>
        <w:jc w:val="center"/>
        <w:rPr>
          <w:sz w:val="20"/>
          <w:szCs w:val="20"/>
          <w:lang w:val="en-CA"/>
        </w:rPr>
      </w:pPr>
      <w:smartTag w:uri="urn:schemas-microsoft-com:office:smarttags" w:element="Street">
        <w:smartTag w:uri="urn:schemas-microsoft-com:office:smarttags" w:element="address">
          <w:r>
            <w:rPr>
              <w:sz w:val="20"/>
              <w:szCs w:val="20"/>
              <w:lang w:val="en-CA"/>
            </w:rPr>
            <w:t>201 Mullica Hill Rd.</w:t>
          </w:r>
        </w:smartTag>
      </w:smartTag>
    </w:p>
    <w:p w:rsidR="00664791" w:rsidRDefault="00664791" w:rsidP="00664791">
      <w:pPr>
        <w:jc w:val="center"/>
        <w:rPr>
          <w:sz w:val="20"/>
          <w:szCs w:val="20"/>
          <w:lang w:val="en-CA"/>
        </w:rPr>
      </w:pPr>
      <w:smartTag w:uri="urn:schemas-microsoft-com:office:smarttags" w:element="place">
        <w:smartTag w:uri="urn:schemas-microsoft-com:office:smarttags" w:element="City">
          <w:r>
            <w:rPr>
              <w:sz w:val="20"/>
              <w:szCs w:val="20"/>
              <w:lang w:val="en-CA"/>
            </w:rPr>
            <w:t>Glassboro</w:t>
          </w:r>
        </w:smartTag>
        <w:r>
          <w:rPr>
            <w:sz w:val="20"/>
            <w:szCs w:val="20"/>
            <w:lang w:val="en-CA"/>
          </w:rPr>
          <w:t xml:space="preserve">, </w:t>
        </w:r>
        <w:smartTag w:uri="urn:schemas-microsoft-com:office:smarttags" w:element="State">
          <w:r>
            <w:rPr>
              <w:sz w:val="20"/>
              <w:szCs w:val="20"/>
              <w:lang w:val="en-CA"/>
            </w:rPr>
            <w:t>NJ</w:t>
          </w:r>
        </w:smartTag>
        <w:r>
          <w:rPr>
            <w:sz w:val="20"/>
            <w:szCs w:val="20"/>
            <w:lang w:val="en-CA"/>
          </w:rPr>
          <w:t xml:space="preserve"> </w:t>
        </w:r>
        <w:smartTag w:uri="urn:schemas-microsoft-com:office:smarttags" w:element="PostalCode">
          <w:r>
            <w:rPr>
              <w:sz w:val="20"/>
              <w:szCs w:val="20"/>
              <w:lang w:val="en-CA"/>
            </w:rPr>
            <w:t>08062</w:t>
          </w:r>
        </w:smartTag>
      </w:smartTag>
    </w:p>
    <w:p w:rsidR="00664791" w:rsidRDefault="00664791" w:rsidP="00664791">
      <w:pPr>
        <w:jc w:val="center"/>
        <w:rPr>
          <w:sz w:val="20"/>
          <w:szCs w:val="20"/>
          <w:lang w:val="en-CA"/>
        </w:rPr>
      </w:pPr>
      <w:smartTag w:uri="urn:schemas-microsoft-com:office:smarttags" w:element="country-region">
        <w:smartTag w:uri="urn:schemas-microsoft-com:office:smarttags" w:element="place">
          <w:r>
            <w:rPr>
              <w:sz w:val="20"/>
              <w:szCs w:val="20"/>
              <w:lang w:val="en-CA"/>
            </w:rPr>
            <w:t>USA</w:t>
          </w:r>
        </w:smartTag>
      </w:smartTag>
    </w:p>
    <w:p w:rsidR="00664791" w:rsidRDefault="007F7A9F" w:rsidP="00664791">
      <w:pPr>
        <w:jc w:val="center"/>
        <w:rPr>
          <w:sz w:val="22"/>
          <w:szCs w:val="22"/>
        </w:rPr>
      </w:pPr>
      <w:hyperlink r:id="rId8" w:history="1">
        <w:r w:rsidR="00664791" w:rsidRPr="009A2393">
          <w:rPr>
            <w:rStyle w:val="Hyperlink"/>
            <w:sz w:val="22"/>
            <w:szCs w:val="22"/>
            <w:lang w:val="en-CA"/>
          </w:rPr>
          <w:t>hnatyshin@rowan.edu</w:t>
        </w:r>
      </w:hyperlink>
      <w:r w:rsidR="00664791" w:rsidRPr="009A2393">
        <w:rPr>
          <w:sz w:val="22"/>
          <w:szCs w:val="22"/>
          <w:lang w:val="en-CA"/>
        </w:rPr>
        <w:t xml:space="preserve">, </w:t>
      </w:r>
      <w:hyperlink r:id="rId9" w:history="1">
        <w:r w:rsidR="00664791" w:rsidRPr="009A2393">
          <w:rPr>
            <w:rStyle w:val="Hyperlink"/>
            <w:sz w:val="22"/>
            <w:szCs w:val="22"/>
          </w:rPr>
          <w:t>hristo.s.asenov@gmail.com</w:t>
        </w:r>
      </w:hyperlink>
      <w:r w:rsidR="00664791">
        <w:rPr>
          <w:sz w:val="22"/>
          <w:szCs w:val="22"/>
        </w:rPr>
        <w:t xml:space="preserve">, </w:t>
      </w:r>
      <w:hyperlink r:id="rId10" w:history="1">
        <w:r w:rsidR="00664791" w:rsidRPr="00D86A79">
          <w:rPr>
            <w:rStyle w:val="Hyperlink"/>
            <w:sz w:val="22"/>
            <w:szCs w:val="22"/>
          </w:rPr>
          <w:t>robinsonj@rowan.edu</w:t>
        </w:r>
      </w:hyperlink>
    </w:p>
    <w:p w:rsidR="00BA568B" w:rsidRDefault="00BA568B">
      <w:pPr>
        <w:jc w:val="center"/>
        <w:rPr>
          <w:sz w:val="20"/>
          <w:szCs w:val="20"/>
          <w:lang w:val="en-CA"/>
        </w:rPr>
      </w:pPr>
    </w:p>
    <w:p w:rsidR="00F5452F" w:rsidRDefault="00F5452F">
      <w:pPr>
        <w:jc w:val="center"/>
        <w:rPr>
          <w:sz w:val="20"/>
          <w:szCs w:val="20"/>
          <w:lang w:val="en-CA"/>
        </w:rPr>
      </w:pPr>
    </w:p>
    <w:p w:rsidR="00617F4D" w:rsidRDefault="00617F4D">
      <w:pPr>
        <w:jc w:val="center"/>
        <w:rPr>
          <w:sz w:val="20"/>
          <w:szCs w:val="20"/>
          <w:lang w:val="en-CA"/>
        </w:rPr>
      </w:pPr>
    </w:p>
    <w:p w:rsidR="00617F4D" w:rsidRDefault="00617F4D">
      <w:pPr>
        <w:jc w:val="center"/>
        <w:rPr>
          <w:sz w:val="20"/>
          <w:szCs w:val="20"/>
          <w:lang w:val="en-CA"/>
        </w:rPr>
        <w:sectPr w:rsidR="00617F4D">
          <w:pgSz w:w="12240" w:h="15840"/>
          <w:pgMar w:top="1080" w:right="1080" w:bottom="1080" w:left="1080" w:header="706" w:footer="706" w:gutter="0"/>
          <w:cols w:space="708" w:equalWidth="0">
            <w:col w:w="10080" w:space="720"/>
          </w:cols>
          <w:docGrid w:linePitch="360"/>
        </w:sectPr>
      </w:pPr>
    </w:p>
    <w:p w:rsidR="00617F4D" w:rsidRDefault="00617F4D" w:rsidP="00E01046">
      <w:pPr>
        <w:pStyle w:val="Heading1"/>
        <w:tabs>
          <w:tab w:val="left" w:pos="1170"/>
        </w:tabs>
        <w:spacing w:after="60"/>
      </w:pPr>
      <w:r>
        <w:lastRenderedPageBreak/>
        <w:t>ABSTRACT</w:t>
      </w:r>
    </w:p>
    <w:p w:rsidR="001E02E2" w:rsidRDefault="001E02E2" w:rsidP="00A94C1B">
      <w:pPr>
        <w:autoSpaceDE w:val="0"/>
        <w:autoSpaceDN w:val="0"/>
        <w:adjustRightInd w:val="0"/>
        <w:jc w:val="both"/>
        <w:rPr>
          <w:sz w:val="20"/>
        </w:rPr>
      </w:pPr>
      <w:r>
        <w:rPr>
          <w:sz w:val="20"/>
        </w:rPr>
        <w:t xml:space="preserve">OPNET Modeler is one of the most popular commercial products for simulating and modeling </w:t>
      </w:r>
      <w:r w:rsidR="00E15C8B">
        <w:rPr>
          <w:sz w:val="20"/>
        </w:rPr>
        <w:t xml:space="preserve">of </w:t>
      </w:r>
      <w:r>
        <w:rPr>
          <w:sz w:val="20"/>
        </w:rPr>
        <w:t xml:space="preserve">computer networks and related technologies. </w:t>
      </w:r>
      <w:r w:rsidRPr="0086128C">
        <w:rPr>
          <w:sz w:val="20"/>
        </w:rPr>
        <w:t xml:space="preserve">While creating </w:t>
      </w:r>
      <w:r w:rsidR="00CA1158" w:rsidRPr="0086128C">
        <w:rPr>
          <w:sz w:val="20"/>
        </w:rPr>
        <w:t>a</w:t>
      </w:r>
      <w:r w:rsidR="00CA1158">
        <w:rPr>
          <w:color w:val="FF0000"/>
          <w:sz w:val="20"/>
        </w:rPr>
        <w:t xml:space="preserve"> </w:t>
      </w:r>
      <w:r>
        <w:rPr>
          <w:sz w:val="20"/>
        </w:rPr>
        <w:t xml:space="preserve">new simulation </w:t>
      </w:r>
      <w:r w:rsidR="00DE4C41">
        <w:rPr>
          <w:sz w:val="20"/>
        </w:rPr>
        <w:t>study</w:t>
      </w:r>
      <w:r>
        <w:rPr>
          <w:sz w:val="20"/>
        </w:rPr>
        <w:t xml:space="preserve"> using standard models is a fairly straight-forward task, developing new models or modifying existing ones could become a challenging and often frustrating undertaking. This paper provides an overview of OPNET Modeler’s software architecture </w:t>
      </w:r>
      <w:r w:rsidR="00DE4C41">
        <w:rPr>
          <w:sz w:val="20"/>
        </w:rPr>
        <w:t xml:space="preserve">for modeling wireless networks and MANET routing protocols. In particular, this paper </w:t>
      </w:r>
      <w:r w:rsidR="00CD324E">
        <w:rPr>
          <w:sz w:val="20"/>
        </w:rPr>
        <w:t>concentrates on</w:t>
      </w:r>
      <w:r w:rsidR="00163D6E">
        <w:rPr>
          <w:sz w:val="20"/>
        </w:rPr>
        <w:t xml:space="preserve"> the modeling and simulation portion of the research project that studies improvement of </w:t>
      </w:r>
      <w:r w:rsidR="00DE4C41" w:rsidRPr="00DE4C41">
        <w:rPr>
          <w:sz w:val="20"/>
        </w:rPr>
        <w:t>Ad-Hoc On-Demand Distance Vector (AODV)</w:t>
      </w:r>
      <w:r w:rsidR="00DE4C41">
        <w:rPr>
          <w:sz w:val="20"/>
        </w:rPr>
        <w:t xml:space="preserve"> </w:t>
      </w:r>
      <w:r w:rsidR="00163D6E">
        <w:rPr>
          <w:sz w:val="20"/>
        </w:rPr>
        <w:t xml:space="preserve">routing </w:t>
      </w:r>
      <w:r w:rsidR="00B06A1E">
        <w:rPr>
          <w:sz w:val="20"/>
        </w:rPr>
        <w:t xml:space="preserve">protocol </w:t>
      </w:r>
      <w:r w:rsidR="00163D6E">
        <w:rPr>
          <w:sz w:val="20"/>
        </w:rPr>
        <w:t>through the use of GPS coordinates.</w:t>
      </w:r>
      <w:r w:rsidR="00DE4C41">
        <w:rPr>
          <w:sz w:val="20"/>
        </w:rPr>
        <w:t xml:space="preserve"> </w:t>
      </w:r>
      <w:r w:rsidR="00E833A2">
        <w:rPr>
          <w:sz w:val="20"/>
        </w:rPr>
        <w:t>Using AODV modifications as an example, this paper introduces practical methodology for changing existing simulation models of MANET routing protocols and seamlessly integrating them within OPNET Modeler.</w:t>
      </w:r>
      <w:r w:rsidR="00163D6E">
        <w:rPr>
          <w:sz w:val="20"/>
        </w:rPr>
        <w:t xml:space="preserve"> </w:t>
      </w:r>
      <w:r w:rsidR="00CD324E">
        <w:rPr>
          <w:sz w:val="20"/>
        </w:rPr>
        <w:t>In addition this paper introduces GeoAODV protoc</w:t>
      </w:r>
      <w:r w:rsidR="004C1817">
        <w:rPr>
          <w:sz w:val="20"/>
        </w:rPr>
        <w:t>ol which reduces the route discovery overhead th</w:t>
      </w:r>
      <w:r w:rsidR="00EF501B">
        <w:rPr>
          <w:sz w:val="20"/>
        </w:rPr>
        <w:t>r</w:t>
      </w:r>
      <w:r w:rsidR="004C1817">
        <w:rPr>
          <w:sz w:val="20"/>
        </w:rPr>
        <w:t>ough the use of GPS coordinates.</w:t>
      </w:r>
    </w:p>
    <w:p w:rsidR="00617F4D" w:rsidRDefault="00617F4D">
      <w:pPr>
        <w:jc w:val="both"/>
        <w:rPr>
          <w:sz w:val="20"/>
          <w:szCs w:val="20"/>
          <w:lang w:val="en-CA"/>
        </w:rPr>
      </w:pPr>
    </w:p>
    <w:p w:rsidR="00617F4D" w:rsidRDefault="00617F4D" w:rsidP="00E01046">
      <w:pPr>
        <w:pStyle w:val="Heading2"/>
        <w:spacing w:after="60"/>
      </w:pPr>
      <w:r>
        <w:t>KEYWORDS</w:t>
      </w:r>
    </w:p>
    <w:p w:rsidR="00617F4D" w:rsidRDefault="008442CF">
      <w:pPr>
        <w:jc w:val="both"/>
        <w:rPr>
          <w:sz w:val="20"/>
          <w:szCs w:val="20"/>
          <w:lang w:val="en-CA"/>
        </w:rPr>
      </w:pPr>
      <w:r>
        <w:rPr>
          <w:sz w:val="20"/>
          <w:szCs w:val="20"/>
          <w:lang w:val="en-CA"/>
        </w:rPr>
        <w:t>Modeling, simulation, MANET routing, AODV,</w:t>
      </w:r>
      <w:r w:rsidRPr="008442CF">
        <w:rPr>
          <w:sz w:val="20"/>
          <w:szCs w:val="20"/>
          <w:lang w:val="en-CA"/>
        </w:rPr>
        <w:t xml:space="preserve"> </w:t>
      </w:r>
      <w:r w:rsidR="00561517">
        <w:rPr>
          <w:sz w:val="20"/>
          <w:szCs w:val="20"/>
          <w:lang w:val="en-CA"/>
        </w:rPr>
        <w:t>OPNET Modeler</w:t>
      </w:r>
    </w:p>
    <w:p w:rsidR="00617F4D" w:rsidRDefault="00617F4D">
      <w:pPr>
        <w:jc w:val="both"/>
        <w:rPr>
          <w:sz w:val="20"/>
          <w:szCs w:val="20"/>
          <w:lang w:val="en-CA"/>
        </w:rPr>
      </w:pPr>
    </w:p>
    <w:p w:rsidR="00781465" w:rsidRPr="00781465" w:rsidRDefault="00617F4D" w:rsidP="002F754C">
      <w:pPr>
        <w:numPr>
          <w:ilvl w:val="0"/>
          <w:numId w:val="15"/>
        </w:numPr>
        <w:spacing w:after="60"/>
        <w:jc w:val="both"/>
        <w:rPr>
          <w:b/>
          <w:lang w:val="en-CA"/>
        </w:rPr>
      </w:pPr>
      <w:r>
        <w:rPr>
          <w:b/>
          <w:lang w:val="en-CA"/>
        </w:rPr>
        <w:t>Introduction</w:t>
      </w:r>
    </w:p>
    <w:p w:rsidR="00E06471" w:rsidRDefault="00CA1158" w:rsidP="002F754C">
      <w:pPr>
        <w:spacing w:before="60" w:after="120"/>
        <w:jc w:val="both"/>
        <w:rPr>
          <w:sz w:val="20"/>
          <w:szCs w:val="20"/>
          <w:lang w:val="en-CA"/>
        </w:rPr>
      </w:pPr>
      <w:r w:rsidRPr="0086128C">
        <w:rPr>
          <w:sz w:val="20"/>
          <w:szCs w:val="20"/>
          <w:lang w:val="en-CA"/>
        </w:rPr>
        <w:t>Using m</w:t>
      </w:r>
      <w:r w:rsidR="00E06471" w:rsidRPr="0086128C">
        <w:rPr>
          <w:sz w:val="20"/>
          <w:szCs w:val="20"/>
          <w:lang w:val="en-CA"/>
        </w:rPr>
        <w:t xml:space="preserve">odeling and simulation </w:t>
      </w:r>
      <w:r w:rsidRPr="0086128C">
        <w:rPr>
          <w:sz w:val="20"/>
          <w:szCs w:val="20"/>
          <w:lang w:val="en-CA"/>
        </w:rPr>
        <w:t xml:space="preserve">methodologies in the </w:t>
      </w:r>
      <w:r w:rsidR="00BF3B0F" w:rsidRPr="0086128C">
        <w:rPr>
          <w:sz w:val="20"/>
          <w:szCs w:val="20"/>
          <w:lang w:val="en-CA"/>
        </w:rPr>
        <w:t xml:space="preserve">performance </w:t>
      </w:r>
      <w:r w:rsidR="00AE445F" w:rsidRPr="0086128C">
        <w:rPr>
          <w:sz w:val="20"/>
          <w:szCs w:val="20"/>
          <w:lang w:val="en-CA"/>
        </w:rPr>
        <w:t xml:space="preserve">evaluation </w:t>
      </w:r>
      <w:r w:rsidR="00E06471" w:rsidRPr="0086128C">
        <w:rPr>
          <w:sz w:val="20"/>
          <w:szCs w:val="20"/>
          <w:lang w:val="en-CA"/>
        </w:rPr>
        <w:t xml:space="preserve">of computer and communication systems is one of the most active fields of research. </w:t>
      </w:r>
      <w:r w:rsidR="00F51183" w:rsidRPr="0086128C">
        <w:rPr>
          <w:sz w:val="20"/>
          <w:szCs w:val="20"/>
          <w:lang w:val="en-CA"/>
        </w:rPr>
        <w:t>While measurement</w:t>
      </w:r>
      <w:r w:rsidR="00BF3B0F">
        <w:rPr>
          <w:sz w:val="20"/>
          <w:szCs w:val="20"/>
          <w:lang w:val="en-CA"/>
        </w:rPr>
        <w:t>-</w:t>
      </w:r>
      <w:r w:rsidR="00F51183" w:rsidRPr="0086128C">
        <w:rPr>
          <w:sz w:val="20"/>
          <w:szCs w:val="20"/>
          <w:lang w:val="en-CA"/>
        </w:rPr>
        <w:t xml:space="preserve"> and formula-based approaches are still </w:t>
      </w:r>
      <w:r w:rsidR="00E01046" w:rsidRPr="0086128C">
        <w:rPr>
          <w:sz w:val="20"/>
          <w:szCs w:val="20"/>
          <w:lang w:val="en-CA"/>
        </w:rPr>
        <w:t>frequently</w:t>
      </w:r>
      <w:r w:rsidR="00AE445F" w:rsidRPr="0086128C">
        <w:rPr>
          <w:sz w:val="20"/>
          <w:szCs w:val="20"/>
          <w:lang w:val="en-CA"/>
        </w:rPr>
        <w:t xml:space="preserve"> </w:t>
      </w:r>
      <w:r w:rsidR="00034976" w:rsidRPr="0086128C">
        <w:rPr>
          <w:sz w:val="20"/>
          <w:szCs w:val="20"/>
          <w:lang w:val="en-CA"/>
        </w:rPr>
        <w:t>used</w:t>
      </w:r>
      <w:r w:rsidR="00AE445F" w:rsidRPr="0086128C">
        <w:rPr>
          <w:sz w:val="20"/>
          <w:szCs w:val="20"/>
          <w:lang w:val="en-CA"/>
        </w:rPr>
        <w:t xml:space="preserve"> to </w:t>
      </w:r>
      <w:r w:rsidR="00BF3B0F">
        <w:rPr>
          <w:sz w:val="20"/>
          <w:szCs w:val="20"/>
          <w:lang w:val="en-CA"/>
        </w:rPr>
        <w:t>study</w:t>
      </w:r>
      <w:r w:rsidR="00AE445F" w:rsidRPr="0086128C">
        <w:rPr>
          <w:sz w:val="20"/>
          <w:szCs w:val="20"/>
          <w:lang w:val="en-CA"/>
        </w:rPr>
        <w:t xml:space="preserve"> system performance, </w:t>
      </w:r>
      <w:r w:rsidR="00F911BF" w:rsidRPr="0086128C">
        <w:rPr>
          <w:sz w:val="20"/>
          <w:szCs w:val="20"/>
          <w:lang w:val="en-CA"/>
        </w:rPr>
        <w:t xml:space="preserve">they have numerous </w:t>
      </w:r>
      <w:r w:rsidR="00E01046" w:rsidRPr="0086128C">
        <w:rPr>
          <w:sz w:val="20"/>
          <w:szCs w:val="20"/>
          <w:lang w:val="en-CA"/>
        </w:rPr>
        <w:t>disadvantages which often force</w:t>
      </w:r>
      <w:r w:rsidRPr="0086128C">
        <w:rPr>
          <w:sz w:val="20"/>
          <w:szCs w:val="20"/>
          <w:lang w:val="en-CA"/>
        </w:rPr>
        <w:t xml:space="preserve"> </w:t>
      </w:r>
      <w:r w:rsidR="00F911BF" w:rsidRPr="0086128C">
        <w:rPr>
          <w:sz w:val="20"/>
          <w:szCs w:val="20"/>
          <w:lang w:val="en-CA"/>
        </w:rPr>
        <w:t>researcher</w:t>
      </w:r>
      <w:r w:rsidR="00BF3B0F">
        <w:rPr>
          <w:sz w:val="20"/>
          <w:szCs w:val="20"/>
          <w:lang w:val="en-CA"/>
        </w:rPr>
        <w:t>s</w:t>
      </w:r>
      <w:r w:rsidR="00F911BF" w:rsidRPr="0086128C">
        <w:rPr>
          <w:sz w:val="20"/>
          <w:szCs w:val="20"/>
          <w:lang w:val="en-CA"/>
        </w:rPr>
        <w:t xml:space="preserve"> to choose </w:t>
      </w:r>
      <w:r w:rsidRPr="0086128C">
        <w:rPr>
          <w:sz w:val="20"/>
          <w:szCs w:val="20"/>
          <w:lang w:val="en-CA"/>
        </w:rPr>
        <w:t xml:space="preserve">the </w:t>
      </w:r>
      <w:r w:rsidR="00F911BF" w:rsidRPr="0086128C">
        <w:rPr>
          <w:sz w:val="20"/>
          <w:szCs w:val="20"/>
          <w:lang w:val="en-CA"/>
        </w:rPr>
        <w:t xml:space="preserve">simulation approach. The measurement of </w:t>
      </w:r>
      <w:r w:rsidR="00C373E4">
        <w:rPr>
          <w:sz w:val="20"/>
          <w:szCs w:val="20"/>
          <w:lang w:val="en-CA"/>
        </w:rPr>
        <w:t xml:space="preserve">system </w:t>
      </w:r>
      <w:r w:rsidRPr="0086128C">
        <w:rPr>
          <w:sz w:val="20"/>
          <w:szCs w:val="20"/>
          <w:lang w:val="en-CA"/>
        </w:rPr>
        <w:t xml:space="preserve">performance using </w:t>
      </w:r>
      <w:r w:rsidR="00F911BF" w:rsidRPr="0086128C">
        <w:rPr>
          <w:sz w:val="20"/>
          <w:szCs w:val="20"/>
          <w:lang w:val="en-CA"/>
        </w:rPr>
        <w:t xml:space="preserve">hardware prototypes is </w:t>
      </w:r>
      <w:r w:rsidR="00C373E4">
        <w:rPr>
          <w:sz w:val="20"/>
          <w:szCs w:val="20"/>
          <w:lang w:val="en-CA"/>
        </w:rPr>
        <w:t xml:space="preserve">a </w:t>
      </w:r>
      <w:r w:rsidR="00F911BF" w:rsidRPr="0086128C">
        <w:rPr>
          <w:sz w:val="20"/>
          <w:szCs w:val="20"/>
          <w:lang w:val="en-CA"/>
        </w:rPr>
        <w:t>very accurate</w:t>
      </w:r>
      <w:r w:rsidR="00C373E4">
        <w:rPr>
          <w:sz w:val="20"/>
          <w:szCs w:val="20"/>
          <w:lang w:val="en-CA"/>
        </w:rPr>
        <w:t xml:space="preserve"> approach</w:t>
      </w:r>
      <w:r w:rsidR="00F911BF" w:rsidRPr="0086128C">
        <w:rPr>
          <w:sz w:val="20"/>
          <w:szCs w:val="20"/>
          <w:lang w:val="en-CA"/>
        </w:rPr>
        <w:t xml:space="preserve"> but</w:t>
      </w:r>
      <w:r w:rsidR="00C373E4">
        <w:rPr>
          <w:sz w:val="20"/>
          <w:szCs w:val="20"/>
          <w:lang w:val="en-CA"/>
        </w:rPr>
        <w:t xml:space="preserve"> it is also </w:t>
      </w:r>
      <w:r w:rsidR="007A41B6" w:rsidRPr="0086128C">
        <w:rPr>
          <w:sz w:val="20"/>
          <w:szCs w:val="20"/>
          <w:lang w:val="en-CA"/>
        </w:rPr>
        <w:t>inflexible, expensive, time-consuming, and not appropriate for large systems</w:t>
      </w:r>
      <w:r w:rsidR="00F911BF" w:rsidRPr="0086128C">
        <w:rPr>
          <w:sz w:val="20"/>
          <w:szCs w:val="20"/>
          <w:lang w:val="en-CA"/>
        </w:rPr>
        <w:t xml:space="preserve">. On the other hand, </w:t>
      </w:r>
      <w:r w:rsidRPr="0086128C">
        <w:rPr>
          <w:sz w:val="20"/>
          <w:szCs w:val="20"/>
          <w:lang w:val="en-CA"/>
        </w:rPr>
        <w:t xml:space="preserve">a </w:t>
      </w:r>
      <w:r w:rsidR="00F911BF" w:rsidRPr="0086128C">
        <w:rPr>
          <w:sz w:val="20"/>
          <w:szCs w:val="20"/>
          <w:lang w:val="en-CA"/>
        </w:rPr>
        <w:t>formula-based approach</w:t>
      </w:r>
      <w:r w:rsidR="004533E7" w:rsidRPr="0086128C">
        <w:rPr>
          <w:sz w:val="20"/>
          <w:szCs w:val="20"/>
          <w:lang w:val="en-CA"/>
        </w:rPr>
        <w:t>,</w:t>
      </w:r>
      <w:r w:rsidR="00F911BF" w:rsidRPr="0086128C">
        <w:rPr>
          <w:sz w:val="20"/>
          <w:szCs w:val="20"/>
          <w:lang w:val="en-CA"/>
        </w:rPr>
        <w:t xml:space="preserve"> which is often based on simplified </w:t>
      </w:r>
      <w:r w:rsidR="004533E7" w:rsidRPr="0086128C">
        <w:rPr>
          <w:sz w:val="20"/>
          <w:szCs w:val="20"/>
          <w:lang w:val="en-CA"/>
        </w:rPr>
        <w:t>models,</w:t>
      </w:r>
      <w:r w:rsidR="00F911BF" w:rsidRPr="0086128C">
        <w:rPr>
          <w:sz w:val="20"/>
          <w:szCs w:val="20"/>
          <w:lang w:val="en-CA"/>
        </w:rPr>
        <w:t xml:space="preserve"> may provide insight into system operation</w:t>
      </w:r>
      <w:r w:rsidR="004533E7" w:rsidRPr="0086128C">
        <w:rPr>
          <w:sz w:val="20"/>
          <w:szCs w:val="20"/>
          <w:lang w:val="en-CA"/>
        </w:rPr>
        <w:t>,</w:t>
      </w:r>
      <w:r w:rsidR="00F911BF" w:rsidRPr="0086128C">
        <w:rPr>
          <w:sz w:val="20"/>
          <w:szCs w:val="20"/>
          <w:lang w:val="en-CA"/>
        </w:rPr>
        <w:t xml:space="preserve"> but it is not very accurate and is difficult to use</w:t>
      </w:r>
      <w:r w:rsidR="007A41B6" w:rsidRPr="0086128C">
        <w:rPr>
          <w:sz w:val="20"/>
          <w:szCs w:val="20"/>
          <w:lang w:val="en-CA"/>
        </w:rPr>
        <w:t xml:space="preserve"> </w:t>
      </w:r>
      <w:r w:rsidR="00F911BF" w:rsidRPr="0086128C">
        <w:rPr>
          <w:sz w:val="20"/>
          <w:szCs w:val="20"/>
          <w:lang w:val="en-CA"/>
        </w:rPr>
        <w:t xml:space="preserve">for evaluation of the complex systems. </w:t>
      </w:r>
      <w:r w:rsidR="004533E7" w:rsidRPr="0086128C">
        <w:rPr>
          <w:sz w:val="20"/>
          <w:szCs w:val="20"/>
          <w:lang w:val="en-CA"/>
        </w:rPr>
        <w:t>A s</w:t>
      </w:r>
      <w:r w:rsidR="00F51183" w:rsidRPr="0086128C">
        <w:rPr>
          <w:sz w:val="20"/>
          <w:szCs w:val="20"/>
          <w:lang w:val="en-CA"/>
        </w:rPr>
        <w:t xml:space="preserve">imulation-based approach </w:t>
      </w:r>
      <w:r w:rsidR="007A41B6" w:rsidRPr="0086128C">
        <w:rPr>
          <w:sz w:val="20"/>
          <w:szCs w:val="20"/>
          <w:lang w:val="en-CA"/>
        </w:rPr>
        <w:t xml:space="preserve">allows </w:t>
      </w:r>
      <w:r w:rsidR="00E01046" w:rsidRPr="0086128C">
        <w:rPr>
          <w:sz w:val="20"/>
          <w:szCs w:val="20"/>
          <w:lang w:val="en-CA"/>
        </w:rPr>
        <w:t xml:space="preserve">for system </w:t>
      </w:r>
      <w:r w:rsidR="007A41B6" w:rsidRPr="0086128C">
        <w:rPr>
          <w:sz w:val="20"/>
          <w:szCs w:val="20"/>
          <w:lang w:val="en-CA"/>
        </w:rPr>
        <w:t>model</w:t>
      </w:r>
      <w:r w:rsidR="00E01046" w:rsidRPr="0086128C">
        <w:rPr>
          <w:sz w:val="20"/>
          <w:szCs w:val="20"/>
          <w:lang w:val="en-CA"/>
        </w:rPr>
        <w:t>ing</w:t>
      </w:r>
      <w:r w:rsidR="007A41B6" w:rsidRPr="0086128C">
        <w:rPr>
          <w:sz w:val="20"/>
          <w:szCs w:val="20"/>
          <w:lang w:val="en-CA"/>
        </w:rPr>
        <w:t xml:space="preserve"> </w:t>
      </w:r>
      <w:r w:rsidR="00E01046" w:rsidRPr="0086128C">
        <w:rPr>
          <w:sz w:val="20"/>
          <w:szCs w:val="20"/>
          <w:lang w:val="en-CA"/>
        </w:rPr>
        <w:t>with</w:t>
      </w:r>
      <w:r w:rsidR="007A41B6" w:rsidRPr="0086128C">
        <w:rPr>
          <w:sz w:val="20"/>
          <w:szCs w:val="20"/>
          <w:lang w:val="en-CA"/>
        </w:rPr>
        <w:t xml:space="preserve"> </w:t>
      </w:r>
      <w:r w:rsidR="004533E7" w:rsidRPr="0086128C">
        <w:rPr>
          <w:sz w:val="20"/>
          <w:szCs w:val="20"/>
          <w:lang w:val="en-CA"/>
        </w:rPr>
        <w:t xml:space="preserve">some defined </w:t>
      </w:r>
      <w:r w:rsidR="007A41B6" w:rsidRPr="0086128C">
        <w:rPr>
          <w:sz w:val="20"/>
          <w:szCs w:val="20"/>
          <w:lang w:val="en-CA"/>
        </w:rPr>
        <w:t>level of deta</w:t>
      </w:r>
      <w:r w:rsidR="00AE445F" w:rsidRPr="0086128C">
        <w:rPr>
          <w:sz w:val="20"/>
          <w:szCs w:val="20"/>
          <w:lang w:val="en-CA"/>
        </w:rPr>
        <w:t xml:space="preserve">il. With </w:t>
      </w:r>
      <w:r w:rsidR="004533E7" w:rsidRPr="0086128C">
        <w:rPr>
          <w:sz w:val="20"/>
          <w:szCs w:val="20"/>
          <w:lang w:val="en-CA"/>
        </w:rPr>
        <w:t xml:space="preserve">a </w:t>
      </w:r>
      <w:r w:rsidR="00AE445F" w:rsidRPr="0086128C">
        <w:rPr>
          <w:sz w:val="20"/>
          <w:szCs w:val="20"/>
          <w:lang w:val="en-CA"/>
        </w:rPr>
        <w:t>simulation</w:t>
      </w:r>
      <w:r w:rsidR="00AE445F">
        <w:rPr>
          <w:sz w:val="20"/>
          <w:szCs w:val="20"/>
          <w:lang w:val="en-CA"/>
        </w:rPr>
        <w:t>-</w:t>
      </w:r>
      <w:r w:rsidR="00AE445F">
        <w:rPr>
          <w:sz w:val="20"/>
          <w:szCs w:val="20"/>
          <w:lang w:val="en-CA"/>
        </w:rPr>
        <w:lastRenderedPageBreak/>
        <w:t xml:space="preserve">based approach one can easily </w:t>
      </w:r>
      <w:r w:rsidR="00C373E4">
        <w:rPr>
          <w:sz w:val="20"/>
          <w:szCs w:val="20"/>
          <w:lang w:val="en-CA"/>
        </w:rPr>
        <w:t>integrate</w:t>
      </w:r>
      <w:r w:rsidR="00AE445F">
        <w:rPr>
          <w:sz w:val="20"/>
          <w:szCs w:val="20"/>
          <w:lang w:val="en-CA"/>
        </w:rPr>
        <w:t xml:space="preserve"> mathematical and empirical models, </w:t>
      </w:r>
      <w:r w:rsidR="00AE445F" w:rsidRPr="0086128C">
        <w:rPr>
          <w:sz w:val="20"/>
          <w:szCs w:val="20"/>
          <w:lang w:val="en-CA"/>
        </w:rPr>
        <w:t xml:space="preserve">using </w:t>
      </w:r>
      <w:r w:rsidR="004533E7" w:rsidRPr="0086128C">
        <w:rPr>
          <w:sz w:val="20"/>
          <w:szCs w:val="20"/>
          <w:lang w:val="en-CA"/>
        </w:rPr>
        <w:t xml:space="preserve">a </w:t>
      </w:r>
      <w:r w:rsidR="00AE445F" w:rsidRPr="0086128C">
        <w:rPr>
          <w:sz w:val="20"/>
          <w:szCs w:val="20"/>
          <w:lang w:val="en-CA"/>
        </w:rPr>
        <w:t>formula</w:t>
      </w:r>
      <w:r w:rsidR="00AE445F">
        <w:rPr>
          <w:sz w:val="20"/>
          <w:szCs w:val="20"/>
          <w:lang w:val="en-CA"/>
        </w:rPr>
        <w:t xml:space="preserve">-based approach for the portions of simulation where the accuracy is not of the highest importance, and incorporating measured device characteristics </w:t>
      </w:r>
      <w:r w:rsidR="00F911BF">
        <w:rPr>
          <w:sz w:val="20"/>
          <w:szCs w:val="20"/>
          <w:lang w:val="en-CA"/>
        </w:rPr>
        <w:t xml:space="preserve">to provide precision to </w:t>
      </w:r>
      <w:r w:rsidR="00E01046">
        <w:rPr>
          <w:sz w:val="20"/>
          <w:szCs w:val="20"/>
          <w:lang w:val="en-CA"/>
        </w:rPr>
        <w:t>vital</w:t>
      </w:r>
      <w:r w:rsidR="00F911BF">
        <w:rPr>
          <w:sz w:val="20"/>
          <w:szCs w:val="20"/>
          <w:lang w:val="en-CA"/>
        </w:rPr>
        <w:t xml:space="preserve"> portions of the simulation model [1]. </w:t>
      </w:r>
    </w:p>
    <w:p w:rsidR="00561517" w:rsidRDefault="00961700" w:rsidP="00AE4FD4">
      <w:pPr>
        <w:spacing w:before="120" w:after="120"/>
        <w:jc w:val="both"/>
        <w:rPr>
          <w:sz w:val="20"/>
        </w:rPr>
      </w:pPr>
      <w:r>
        <w:rPr>
          <w:sz w:val="20"/>
          <w:szCs w:val="20"/>
          <w:lang w:val="en-CA"/>
        </w:rPr>
        <w:t xml:space="preserve">OPNET Modeler </w:t>
      </w:r>
      <w:r w:rsidR="00E01046">
        <w:rPr>
          <w:sz w:val="20"/>
          <w:szCs w:val="20"/>
          <w:lang w:val="en-CA"/>
        </w:rPr>
        <w:t xml:space="preserve">[2] </w:t>
      </w:r>
      <w:r>
        <w:rPr>
          <w:sz w:val="20"/>
          <w:szCs w:val="20"/>
          <w:lang w:val="en-CA"/>
        </w:rPr>
        <w:t xml:space="preserve">is </w:t>
      </w:r>
      <w:r w:rsidR="008E2750">
        <w:rPr>
          <w:sz w:val="20"/>
          <w:szCs w:val="20"/>
          <w:lang w:val="en-CA"/>
        </w:rPr>
        <w:t>the leading commercial software for simulation and modeling</w:t>
      </w:r>
      <w:r w:rsidR="00E01046">
        <w:rPr>
          <w:sz w:val="20"/>
          <w:szCs w:val="20"/>
          <w:lang w:val="en-CA"/>
        </w:rPr>
        <w:t xml:space="preserve"> of </w:t>
      </w:r>
      <w:r w:rsidR="008E2750">
        <w:rPr>
          <w:sz w:val="20"/>
          <w:szCs w:val="20"/>
          <w:lang w:val="en-CA"/>
        </w:rPr>
        <w:t xml:space="preserve">computer networks and related technologies. OPNET software contains a wide range of </w:t>
      </w:r>
      <w:r w:rsidR="00E01046">
        <w:rPr>
          <w:sz w:val="20"/>
          <w:szCs w:val="20"/>
          <w:lang w:val="en-CA"/>
        </w:rPr>
        <w:t xml:space="preserve">simulation </w:t>
      </w:r>
      <w:r w:rsidR="008E2750">
        <w:rPr>
          <w:sz w:val="20"/>
          <w:szCs w:val="20"/>
          <w:lang w:val="en-CA"/>
        </w:rPr>
        <w:t xml:space="preserve">models of various computer </w:t>
      </w:r>
      <w:r w:rsidR="00F65FD9">
        <w:rPr>
          <w:sz w:val="20"/>
          <w:szCs w:val="20"/>
          <w:lang w:val="en-CA"/>
        </w:rPr>
        <w:t>devices</w:t>
      </w:r>
      <w:r w:rsidR="008E2750">
        <w:rPr>
          <w:sz w:val="20"/>
          <w:szCs w:val="20"/>
          <w:lang w:val="en-CA"/>
        </w:rPr>
        <w:t>, communication mediums, and netw</w:t>
      </w:r>
      <w:r w:rsidR="00F65FD9">
        <w:rPr>
          <w:sz w:val="20"/>
          <w:szCs w:val="20"/>
          <w:lang w:val="en-CA"/>
        </w:rPr>
        <w:t xml:space="preserve">ork protocols and technologies. OPNET Modeler relies on combination of the C programming language and state transition diagrams to implement </w:t>
      </w:r>
      <w:r w:rsidR="00C373E4">
        <w:rPr>
          <w:sz w:val="20"/>
          <w:szCs w:val="20"/>
          <w:lang w:val="en-CA"/>
        </w:rPr>
        <w:t>simulation</w:t>
      </w:r>
      <w:r w:rsidR="00F65FD9">
        <w:rPr>
          <w:sz w:val="20"/>
          <w:szCs w:val="20"/>
          <w:lang w:val="en-CA"/>
        </w:rPr>
        <w:t xml:space="preserve"> models and supporting technologies. </w:t>
      </w:r>
      <w:r w:rsidR="00F65FD9">
        <w:rPr>
          <w:sz w:val="20"/>
        </w:rPr>
        <w:t xml:space="preserve">While </w:t>
      </w:r>
      <w:r w:rsidR="00F65FD9" w:rsidRPr="0086128C">
        <w:rPr>
          <w:sz w:val="20"/>
        </w:rPr>
        <w:t xml:space="preserve">creating </w:t>
      </w:r>
      <w:r w:rsidR="004533E7" w:rsidRPr="0086128C">
        <w:rPr>
          <w:sz w:val="20"/>
        </w:rPr>
        <w:t xml:space="preserve">a </w:t>
      </w:r>
      <w:r w:rsidR="00F65FD9" w:rsidRPr="0086128C">
        <w:rPr>
          <w:sz w:val="20"/>
        </w:rPr>
        <w:t>new simulation</w:t>
      </w:r>
      <w:r w:rsidR="00F65FD9">
        <w:rPr>
          <w:sz w:val="20"/>
        </w:rPr>
        <w:t xml:space="preserve"> stud</w:t>
      </w:r>
      <w:r w:rsidR="004533E7" w:rsidRPr="004533E7">
        <w:rPr>
          <w:sz w:val="20"/>
        </w:rPr>
        <w:t>y</w:t>
      </w:r>
      <w:r w:rsidR="00F65FD9">
        <w:rPr>
          <w:sz w:val="20"/>
        </w:rPr>
        <w:t xml:space="preserve"> using standard models is a fairly straight-forward task, developing new models or modifying existing ones could become a challenging and often frustrating undertaking. OPNET </w:t>
      </w:r>
      <w:r w:rsidR="00E01046">
        <w:rPr>
          <w:sz w:val="20"/>
        </w:rPr>
        <w:t xml:space="preserve">products </w:t>
      </w:r>
      <w:r w:rsidR="00F65FD9">
        <w:rPr>
          <w:sz w:val="20"/>
        </w:rPr>
        <w:t>model performance of simulated systems with the high degree of accuracy, which results in huge amount</w:t>
      </w:r>
      <w:r w:rsidR="00E01046">
        <w:rPr>
          <w:sz w:val="20"/>
        </w:rPr>
        <w:t>s</w:t>
      </w:r>
      <w:r w:rsidR="00F65FD9">
        <w:rPr>
          <w:sz w:val="20"/>
        </w:rPr>
        <w:t xml:space="preserve"> of code. Despite </w:t>
      </w:r>
      <w:r w:rsidR="00376A18">
        <w:rPr>
          <w:sz w:val="20"/>
        </w:rPr>
        <w:t xml:space="preserve">extensive documentation and good naming conventions, it is often difficult to identify </w:t>
      </w:r>
      <w:r w:rsidR="00561517">
        <w:rPr>
          <w:sz w:val="20"/>
        </w:rPr>
        <w:t>the process</w:t>
      </w:r>
      <w:r w:rsidR="00376A18">
        <w:rPr>
          <w:sz w:val="20"/>
        </w:rPr>
        <w:t xml:space="preserve"> models, </w:t>
      </w:r>
      <w:r w:rsidR="00561517">
        <w:rPr>
          <w:sz w:val="20"/>
        </w:rPr>
        <w:t xml:space="preserve">external </w:t>
      </w:r>
      <w:r w:rsidR="00376A18">
        <w:rPr>
          <w:sz w:val="20"/>
        </w:rPr>
        <w:t xml:space="preserve">files, and portions of code </w:t>
      </w:r>
      <w:r w:rsidR="00E01046">
        <w:rPr>
          <w:sz w:val="20"/>
        </w:rPr>
        <w:t>which</w:t>
      </w:r>
      <w:r w:rsidR="00561517">
        <w:rPr>
          <w:sz w:val="20"/>
        </w:rPr>
        <w:t xml:space="preserve"> are responsible for </w:t>
      </w:r>
      <w:r w:rsidR="00E01046">
        <w:rPr>
          <w:sz w:val="20"/>
        </w:rPr>
        <w:t xml:space="preserve">simulating </w:t>
      </w:r>
      <w:r w:rsidR="007B3BBB">
        <w:rPr>
          <w:sz w:val="20"/>
        </w:rPr>
        <w:t>specific</w:t>
      </w:r>
      <w:r w:rsidR="00561517">
        <w:rPr>
          <w:sz w:val="20"/>
        </w:rPr>
        <w:t xml:space="preserve"> aspects of the system’s performance. </w:t>
      </w:r>
      <w:r w:rsidR="007B3BBB">
        <w:rPr>
          <w:sz w:val="20"/>
        </w:rPr>
        <w:t xml:space="preserve">That is why modifying and extending OPNET’s simulation models can become a very challenging and time consuming task. </w:t>
      </w:r>
    </w:p>
    <w:p w:rsidR="001C325B" w:rsidRDefault="009A2393" w:rsidP="00AE4FD4">
      <w:pPr>
        <w:spacing w:before="120" w:after="120"/>
        <w:jc w:val="both"/>
        <w:rPr>
          <w:sz w:val="20"/>
        </w:rPr>
      </w:pPr>
      <w:r>
        <w:rPr>
          <w:sz w:val="20"/>
        </w:rPr>
        <w:t>Routing and route discovery in mobile ad hoc networks (MANET</w:t>
      </w:r>
      <w:r w:rsidR="00EF501B">
        <w:rPr>
          <w:sz w:val="20"/>
        </w:rPr>
        <w:t>s</w:t>
      </w:r>
      <w:r w:rsidR="00C373E4">
        <w:rPr>
          <w:sz w:val="20"/>
        </w:rPr>
        <w:t xml:space="preserve">) are among </w:t>
      </w:r>
      <w:r>
        <w:rPr>
          <w:sz w:val="20"/>
        </w:rPr>
        <w:t xml:space="preserve">the </w:t>
      </w:r>
      <w:r w:rsidR="00CD072F">
        <w:rPr>
          <w:sz w:val="20"/>
        </w:rPr>
        <w:t xml:space="preserve">most </w:t>
      </w:r>
      <w:r>
        <w:rPr>
          <w:sz w:val="20"/>
        </w:rPr>
        <w:t xml:space="preserve">actively researched issues in the area of wireless communication. Our research efforts concentrate on improving efficiency of the route discovery in MANETs through the use of the Global Positioning System (GPS). </w:t>
      </w:r>
      <w:r w:rsidR="00991926">
        <w:rPr>
          <w:sz w:val="20"/>
        </w:rPr>
        <w:t>We developed, implemented, and tested a new protocol called GeoAODV which uses GPS coordinates to improve the route discovery process of AODV protocol by reducing the amount of control packet</w:t>
      </w:r>
      <w:r w:rsidR="00CD072F">
        <w:rPr>
          <w:sz w:val="20"/>
        </w:rPr>
        <w:t>s</w:t>
      </w:r>
      <w:r w:rsidR="00991926">
        <w:rPr>
          <w:sz w:val="20"/>
        </w:rPr>
        <w:t xml:space="preserve"> traveling through</w:t>
      </w:r>
      <w:r w:rsidR="00F111C7">
        <w:rPr>
          <w:sz w:val="20"/>
        </w:rPr>
        <w:t>out</w:t>
      </w:r>
      <w:r w:rsidR="00991926">
        <w:rPr>
          <w:sz w:val="20"/>
        </w:rPr>
        <w:t xml:space="preserve"> the network.</w:t>
      </w:r>
      <w:r w:rsidR="00AC3DB2">
        <w:rPr>
          <w:sz w:val="20"/>
        </w:rPr>
        <w:t xml:space="preserve"> </w:t>
      </w:r>
      <w:r w:rsidR="001A2AC3">
        <w:rPr>
          <w:sz w:val="20"/>
        </w:rPr>
        <w:t xml:space="preserve">Other approaches that </w:t>
      </w:r>
      <w:r w:rsidR="0086128C">
        <w:rPr>
          <w:sz w:val="20"/>
        </w:rPr>
        <w:t>study</w:t>
      </w:r>
      <w:r w:rsidR="00F23CBE">
        <w:rPr>
          <w:sz w:val="20"/>
        </w:rPr>
        <w:t xml:space="preserve"> </w:t>
      </w:r>
      <w:r w:rsidR="001C325B">
        <w:rPr>
          <w:sz w:val="20"/>
        </w:rPr>
        <w:t xml:space="preserve">influence of GPS on MANET routing have been </w:t>
      </w:r>
      <w:r w:rsidR="0086128C">
        <w:rPr>
          <w:sz w:val="20"/>
        </w:rPr>
        <w:t>examined in</w:t>
      </w:r>
      <w:r w:rsidR="001C325B">
        <w:rPr>
          <w:sz w:val="20"/>
        </w:rPr>
        <w:t xml:space="preserve"> [3</w:t>
      </w:r>
      <w:r w:rsidR="0086128C">
        <w:rPr>
          <w:sz w:val="20"/>
        </w:rPr>
        <w:t xml:space="preserve"> -</w:t>
      </w:r>
      <w:r w:rsidR="004533E7">
        <w:rPr>
          <w:sz w:val="20"/>
        </w:rPr>
        <w:t xml:space="preserve"> 6</w:t>
      </w:r>
      <w:r w:rsidR="001C325B">
        <w:rPr>
          <w:sz w:val="20"/>
        </w:rPr>
        <w:t xml:space="preserve">]. </w:t>
      </w:r>
    </w:p>
    <w:p w:rsidR="00E53046" w:rsidRPr="0086128C" w:rsidRDefault="00991926" w:rsidP="00A17CF2">
      <w:pPr>
        <w:spacing w:before="120" w:after="120"/>
        <w:jc w:val="both"/>
        <w:rPr>
          <w:sz w:val="20"/>
        </w:rPr>
      </w:pPr>
      <w:r w:rsidRPr="0086128C">
        <w:rPr>
          <w:sz w:val="20"/>
        </w:rPr>
        <w:t xml:space="preserve">This paper, however, focuses on the portion of our research project that deals with modeling of the routing protocols using OPNET Modeler software package. Using </w:t>
      </w:r>
      <w:r w:rsidRPr="0086128C">
        <w:rPr>
          <w:sz w:val="20"/>
        </w:rPr>
        <w:lastRenderedPageBreak/>
        <w:t>GeoAODV as an example, this paper describes in detail the key steps for successful integration of desired changes with existing MANET routing protocol implement</w:t>
      </w:r>
      <w:r w:rsidR="00885BAC" w:rsidRPr="0086128C">
        <w:rPr>
          <w:sz w:val="20"/>
        </w:rPr>
        <w:t>ations in</w:t>
      </w:r>
      <w:r w:rsidRPr="0086128C">
        <w:rPr>
          <w:sz w:val="20"/>
        </w:rPr>
        <w:t xml:space="preserve"> OPNET Modeler. </w:t>
      </w:r>
      <w:r w:rsidR="00BF3B0F">
        <w:rPr>
          <w:sz w:val="20"/>
        </w:rPr>
        <w:t>S</w:t>
      </w:r>
      <w:r w:rsidR="00885BAC" w:rsidRPr="0086128C">
        <w:rPr>
          <w:sz w:val="20"/>
        </w:rPr>
        <w:t xml:space="preserve">pecifically, </w:t>
      </w:r>
      <w:r w:rsidR="00A17CF2">
        <w:rPr>
          <w:sz w:val="20"/>
        </w:rPr>
        <w:t>the main contributions of this paper are</w:t>
      </w:r>
      <w:r w:rsidR="00885BAC" w:rsidRPr="0086128C">
        <w:rPr>
          <w:sz w:val="20"/>
        </w:rPr>
        <w:t xml:space="preserve"> </w:t>
      </w:r>
      <w:r w:rsidR="00A17CF2">
        <w:rPr>
          <w:sz w:val="20"/>
        </w:rPr>
        <w:t>detailed description of</w:t>
      </w:r>
      <w:r w:rsidR="004533E7" w:rsidRPr="0086128C">
        <w:rPr>
          <w:sz w:val="20"/>
        </w:rPr>
        <w:t xml:space="preserve"> </w:t>
      </w:r>
      <w:r w:rsidR="00A17CF2">
        <w:rPr>
          <w:sz w:val="20"/>
        </w:rPr>
        <w:t>OPNET</w:t>
      </w:r>
      <w:r w:rsidR="00A17CF2" w:rsidRPr="0086128C">
        <w:rPr>
          <w:sz w:val="20"/>
        </w:rPr>
        <w:t xml:space="preserve"> </w:t>
      </w:r>
      <w:r w:rsidR="00885BAC" w:rsidRPr="0086128C">
        <w:rPr>
          <w:sz w:val="20"/>
        </w:rPr>
        <w:t>modeling framework for M</w:t>
      </w:r>
      <w:r w:rsidR="00A17CF2">
        <w:rPr>
          <w:sz w:val="20"/>
        </w:rPr>
        <w:t>ANET routing protocols</w:t>
      </w:r>
      <w:r w:rsidR="00BF3B0F">
        <w:rPr>
          <w:sz w:val="20"/>
        </w:rPr>
        <w:t>, a practical</w:t>
      </w:r>
      <w:r w:rsidR="004533E7" w:rsidRPr="0086128C">
        <w:rPr>
          <w:sz w:val="20"/>
        </w:rPr>
        <w:t xml:space="preserve"> </w:t>
      </w:r>
      <w:r w:rsidR="00885BAC" w:rsidRPr="0086128C">
        <w:rPr>
          <w:sz w:val="20"/>
        </w:rPr>
        <w:t xml:space="preserve">methodology for introducing changes to existing </w:t>
      </w:r>
      <w:r w:rsidR="00035402">
        <w:rPr>
          <w:sz w:val="20"/>
        </w:rPr>
        <w:t xml:space="preserve">OPNET Modeler </w:t>
      </w:r>
      <w:r w:rsidR="00885BAC" w:rsidRPr="0086128C">
        <w:rPr>
          <w:sz w:val="20"/>
        </w:rPr>
        <w:t>protocol</w:t>
      </w:r>
      <w:r w:rsidR="00ED4C50" w:rsidRPr="0086128C">
        <w:rPr>
          <w:sz w:val="20"/>
        </w:rPr>
        <w:t xml:space="preserve"> implementation</w:t>
      </w:r>
      <w:r w:rsidR="00885BAC" w:rsidRPr="0086128C">
        <w:rPr>
          <w:sz w:val="20"/>
        </w:rPr>
        <w:t xml:space="preserve">s </w:t>
      </w:r>
      <w:r w:rsidR="00BF3B0F">
        <w:rPr>
          <w:sz w:val="20"/>
        </w:rPr>
        <w:t xml:space="preserve">and </w:t>
      </w:r>
      <w:r w:rsidR="00035402">
        <w:rPr>
          <w:sz w:val="20"/>
        </w:rPr>
        <w:t>creating</w:t>
      </w:r>
      <w:r w:rsidR="00885BAC" w:rsidRPr="0086128C">
        <w:rPr>
          <w:sz w:val="20"/>
        </w:rPr>
        <w:t xml:space="preserve"> new protocol</w:t>
      </w:r>
      <w:r w:rsidR="00ED4C50" w:rsidRPr="0086128C">
        <w:rPr>
          <w:sz w:val="20"/>
        </w:rPr>
        <w:t xml:space="preserve"> model</w:t>
      </w:r>
      <w:r w:rsidR="00885BAC" w:rsidRPr="0086128C">
        <w:rPr>
          <w:sz w:val="20"/>
        </w:rPr>
        <w:t xml:space="preserve">s, </w:t>
      </w:r>
      <w:r w:rsidR="00E53046" w:rsidRPr="0086128C">
        <w:rPr>
          <w:sz w:val="20"/>
        </w:rPr>
        <w:t>as well as</w:t>
      </w:r>
      <w:r w:rsidR="00ED4C50" w:rsidRPr="0086128C">
        <w:rPr>
          <w:sz w:val="20"/>
        </w:rPr>
        <w:t xml:space="preserve"> </w:t>
      </w:r>
      <w:r w:rsidR="00E31001">
        <w:rPr>
          <w:sz w:val="20"/>
        </w:rPr>
        <w:t xml:space="preserve">account of </w:t>
      </w:r>
      <w:r w:rsidR="00B0105E" w:rsidRPr="0086128C">
        <w:rPr>
          <w:sz w:val="20"/>
        </w:rPr>
        <w:t xml:space="preserve">the </w:t>
      </w:r>
      <w:r w:rsidR="00ED4C50" w:rsidRPr="0086128C">
        <w:rPr>
          <w:sz w:val="20"/>
        </w:rPr>
        <w:t xml:space="preserve">author’s endeavors to develop and implement GeoAODV </w:t>
      </w:r>
      <w:r w:rsidR="00E53046" w:rsidRPr="0086128C">
        <w:rPr>
          <w:sz w:val="20"/>
        </w:rPr>
        <w:t xml:space="preserve">MANET </w:t>
      </w:r>
      <w:r w:rsidR="00ED4C50" w:rsidRPr="0086128C">
        <w:rPr>
          <w:sz w:val="20"/>
        </w:rPr>
        <w:t xml:space="preserve">routing protocol and integrate it </w:t>
      </w:r>
      <w:r w:rsidR="00BF3B0F">
        <w:rPr>
          <w:sz w:val="20"/>
        </w:rPr>
        <w:t>within</w:t>
      </w:r>
      <w:r w:rsidR="00ED4C50" w:rsidRPr="0086128C">
        <w:rPr>
          <w:sz w:val="20"/>
        </w:rPr>
        <w:t xml:space="preserve"> OPNET </w:t>
      </w:r>
      <w:r w:rsidR="00815FAE" w:rsidRPr="0086128C">
        <w:rPr>
          <w:sz w:val="20"/>
        </w:rPr>
        <w:t xml:space="preserve">network simulation </w:t>
      </w:r>
      <w:r w:rsidR="00ED4C50" w:rsidRPr="0086128C">
        <w:rPr>
          <w:sz w:val="20"/>
        </w:rPr>
        <w:t>software</w:t>
      </w:r>
      <w:r w:rsidR="00ED4C50" w:rsidRPr="0086128C">
        <w:rPr>
          <w:i/>
          <w:sz w:val="20"/>
        </w:rPr>
        <w:t>.</w:t>
      </w:r>
      <w:r w:rsidR="00761493" w:rsidRPr="0086128C">
        <w:rPr>
          <w:i/>
          <w:sz w:val="20"/>
        </w:rPr>
        <w:t xml:space="preserve"> </w:t>
      </w:r>
      <w:r w:rsidR="00A17CF2" w:rsidRPr="00A17CF2">
        <w:rPr>
          <w:sz w:val="20"/>
        </w:rPr>
        <w:t>This work</w:t>
      </w:r>
      <w:r w:rsidR="00761493" w:rsidRPr="00A17CF2">
        <w:rPr>
          <w:sz w:val="20"/>
        </w:rPr>
        <w:t xml:space="preserve"> could be of great value to other researchers</w:t>
      </w:r>
      <w:r w:rsidR="00761493" w:rsidRPr="0086128C">
        <w:rPr>
          <w:sz w:val="20"/>
        </w:rPr>
        <w:t xml:space="preserve"> who use OPNET Modeler </w:t>
      </w:r>
      <w:r w:rsidR="00B0105E" w:rsidRPr="0086128C">
        <w:rPr>
          <w:sz w:val="20"/>
        </w:rPr>
        <w:t>in</w:t>
      </w:r>
      <w:r w:rsidR="00761493" w:rsidRPr="0086128C">
        <w:rPr>
          <w:sz w:val="20"/>
        </w:rPr>
        <w:t xml:space="preserve"> </w:t>
      </w:r>
      <w:r w:rsidR="00A17CF2">
        <w:rPr>
          <w:sz w:val="20"/>
        </w:rPr>
        <w:t xml:space="preserve">their </w:t>
      </w:r>
      <w:r w:rsidR="00761493" w:rsidRPr="0086128C">
        <w:rPr>
          <w:sz w:val="20"/>
        </w:rPr>
        <w:t>stud</w:t>
      </w:r>
      <w:r w:rsidR="00B0105E" w:rsidRPr="0086128C">
        <w:rPr>
          <w:sz w:val="20"/>
        </w:rPr>
        <w:t>ies</w:t>
      </w:r>
      <w:r w:rsidR="00761493" w:rsidRPr="0086128C">
        <w:rPr>
          <w:sz w:val="20"/>
        </w:rPr>
        <w:t xml:space="preserve"> of wireless </w:t>
      </w:r>
      <w:r w:rsidR="00A17CF2">
        <w:rPr>
          <w:sz w:val="20"/>
        </w:rPr>
        <w:t xml:space="preserve">mobile </w:t>
      </w:r>
      <w:r w:rsidR="00761493" w:rsidRPr="0086128C">
        <w:rPr>
          <w:sz w:val="20"/>
        </w:rPr>
        <w:t>ad hoc networks.</w:t>
      </w:r>
    </w:p>
    <w:p w:rsidR="00885BAC" w:rsidRPr="0086128C" w:rsidRDefault="00E53046" w:rsidP="002F754C">
      <w:pPr>
        <w:spacing w:before="120"/>
        <w:jc w:val="both"/>
        <w:rPr>
          <w:sz w:val="20"/>
        </w:rPr>
      </w:pPr>
      <w:r w:rsidRPr="0086128C">
        <w:rPr>
          <w:sz w:val="20"/>
        </w:rPr>
        <w:t xml:space="preserve">The rest of the paper is organized as follows. </w:t>
      </w:r>
      <w:r w:rsidR="00B514D6" w:rsidRPr="0086128C">
        <w:rPr>
          <w:sz w:val="20"/>
        </w:rPr>
        <w:t xml:space="preserve">Section 2 </w:t>
      </w:r>
      <w:r w:rsidR="00F7291A">
        <w:rPr>
          <w:sz w:val="20"/>
        </w:rPr>
        <w:t>provides a brief overview of</w:t>
      </w:r>
      <w:r w:rsidR="00B514D6" w:rsidRPr="0086128C">
        <w:rPr>
          <w:sz w:val="20"/>
        </w:rPr>
        <w:t xml:space="preserve"> MANET route discovery</w:t>
      </w:r>
      <w:r w:rsidR="00690B69">
        <w:rPr>
          <w:sz w:val="20"/>
        </w:rPr>
        <w:t xml:space="preserve"> process</w:t>
      </w:r>
      <w:r w:rsidR="00B514D6" w:rsidRPr="0086128C">
        <w:rPr>
          <w:sz w:val="20"/>
        </w:rPr>
        <w:t xml:space="preserve"> and </w:t>
      </w:r>
      <w:r w:rsidR="00690B69">
        <w:rPr>
          <w:sz w:val="20"/>
        </w:rPr>
        <w:t xml:space="preserve">introduces </w:t>
      </w:r>
      <w:r w:rsidR="00B514D6" w:rsidRPr="0086128C">
        <w:rPr>
          <w:sz w:val="20"/>
        </w:rPr>
        <w:t xml:space="preserve">GeoAODV protocol. </w:t>
      </w:r>
      <w:r w:rsidR="006B1E77" w:rsidRPr="0086128C">
        <w:rPr>
          <w:sz w:val="20"/>
        </w:rPr>
        <w:t xml:space="preserve">The </w:t>
      </w:r>
      <w:r w:rsidR="002621C7" w:rsidRPr="0086128C">
        <w:rPr>
          <w:sz w:val="20"/>
        </w:rPr>
        <w:t>OPNET Modeler architecture</w:t>
      </w:r>
      <w:r w:rsidR="00B514D6" w:rsidRPr="0086128C">
        <w:rPr>
          <w:sz w:val="20"/>
        </w:rPr>
        <w:t>,</w:t>
      </w:r>
      <w:r w:rsidR="002621C7" w:rsidRPr="0086128C">
        <w:rPr>
          <w:sz w:val="20"/>
        </w:rPr>
        <w:t xml:space="preserve"> </w:t>
      </w:r>
      <w:r w:rsidR="00B514D6" w:rsidRPr="0086128C">
        <w:rPr>
          <w:sz w:val="20"/>
        </w:rPr>
        <w:t>an</w:t>
      </w:r>
      <w:r w:rsidR="002621C7" w:rsidRPr="0086128C">
        <w:rPr>
          <w:sz w:val="20"/>
        </w:rPr>
        <w:t xml:space="preserve"> overview of OPNET’s </w:t>
      </w:r>
      <w:r w:rsidR="00781465" w:rsidRPr="0086128C">
        <w:rPr>
          <w:sz w:val="20"/>
        </w:rPr>
        <w:t>framework for modeling MANET routing protocols</w:t>
      </w:r>
      <w:r w:rsidR="00B514D6" w:rsidRPr="0086128C">
        <w:rPr>
          <w:sz w:val="20"/>
        </w:rPr>
        <w:t>,</w:t>
      </w:r>
      <w:r w:rsidR="002621C7" w:rsidRPr="0086128C">
        <w:rPr>
          <w:sz w:val="20"/>
        </w:rPr>
        <w:t xml:space="preserve"> and a detailed </w:t>
      </w:r>
      <w:r w:rsidR="00690B69">
        <w:rPr>
          <w:sz w:val="20"/>
        </w:rPr>
        <w:t>description</w:t>
      </w:r>
      <w:r w:rsidR="002621C7" w:rsidRPr="0086128C">
        <w:rPr>
          <w:sz w:val="20"/>
        </w:rPr>
        <w:t xml:space="preserve"> of </w:t>
      </w:r>
      <w:r w:rsidR="00690B69" w:rsidRPr="0086128C">
        <w:rPr>
          <w:sz w:val="20"/>
        </w:rPr>
        <w:t xml:space="preserve">AODV </w:t>
      </w:r>
      <w:r w:rsidR="00690B69">
        <w:rPr>
          <w:sz w:val="20"/>
        </w:rPr>
        <w:t xml:space="preserve">simulation model </w:t>
      </w:r>
      <w:r w:rsidR="00B514D6" w:rsidRPr="0086128C">
        <w:rPr>
          <w:sz w:val="20"/>
        </w:rPr>
        <w:t>are introduced in Section 3</w:t>
      </w:r>
      <w:r w:rsidR="00781465" w:rsidRPr="0086128C">
        <w:rPr>
          <w:sz w:val="20"/>
        </w:rPr>
        <w:t xml:space="preserve">. </w:t>
      </w:r>
      <w:r w:rsidR="00690B69">
        <w:rPr>
          <w:sz w:val="20"/>
        </w:rPr>
        <w:t>I</w:t>
      </w:r>
      <w:r w:rsidR="00781465" w:rsidRPr="0086128C">
        <w:rPr>
          <w:sz w:val="20"/>
        </w:rPr>
        <w:t>mplementation details of GeoAODV</w:t>
      </w:r>
      <w:r w:rsidR="00690B69">
        <w:rPr>
          <w:sz w:val="20"/>
        </w:rPr>
        <w:t xml:space="preserve"> protocol are presented in Section 4</w:t>
      </w:r>
      <w:r w:rsidR="00781465" w:rsidRPr="0086128C">
        <w:rPr>
          <w:sz w:val="20"/>
        </w:rPr>
        <w:t xml:space="preserve">, followed by </w:t>
      </w:r>
      <w:r w:rsidR="006B1E77" w:rsidRPr="0086128C">
        <w:rPr>
          <w:sz w:val="20"/>
        </w:rPr>
        <w:t xml:space="preserve">a </w:t>
      </w:r>
      <w:r w:rsidR="00781465" w:rsidRPr="0086128C">
        <w:rPr>
          <w:sz w:val="20"/>
        </w:rPr>
        <w:t xml:space="preserve">generalized methodology for development and deployment of </w:t>
      </w:r>
      <w:r w:rsidR="00507700" w:rsidRPr="0086128C">
        <w:rPr>
          <w:sz w:val="20"/>
        </w:rPr>
        <w:t xml:space="preserve">MANET routing protocols in OPNET Modeler in Section 5. </w:t>
      </w:r>
      <w:r w:rsidR="00690B69">
        <w:rPr>
          <w:sz w:val="20"/>
        </w:rPr>
        <w:t>S</w:t>
      </w:r>
      <w:r w:rsidR="00690B69" w:rsidRPr="0086128C">
        <w:rPr>
          <w:sz w:val="20"/>
        </w:rPr>
        <w:t xml:space="preserve">imulation study </w:t>
      </w:r>
      <w:r w:rsidR="00690B69">
        <w:rPr>
          <w:sz w:val="20"/>
        </w:rPr>
        <w:t xml:space="preserve">of </w:t>
      </w:r>
      <w:r w:rsidR="00690B69" w:rsidRPr="0086128C">
        <w:rPr>
          <w:sz w:val="20"/>
        </w:rPr>
        <w:t xml:space="preserve">GeoAODV protocol </w:t>
      </w:r>
      <w:r w:rsidR="00690B69">
        <w:rPr>
          <w:sz w:val="20"/>
        </w:rPr>
        <w:t>a</w:t>
      </w:r>
      <w:r w:rsidR="00507700" w:rsidRPr="0086128C">
        <w:rPr>
          <w:sz w:val="20"/>
        </w:rPr>
        <w:t xml:space="preserve">nd </w:t>
      </w:r>
      <w:r w:rsidR="00837BFF" w:rsidRPr="0086128C">
        <w:rPr>
          <w:sz w:val="20"/>
        </w:rPr>
        <w:t xml:space="preserve">a </w:t>
      </w:r>
      <w:r w:rsidR="00507700" w:rsidRPr="0086128C">
        <w:rPr>
          <w:sz w:val="20"/>
        </w:rPr>
        <w:t xml:space="preserve">summary </w:t>
      </w:r>
      <w:r w:rsidR="00837BFF" w:rsidRPr="0086128C">
        <w:rPr>
          <w:sz w:val="20"/>
        </w:rPr>
        <w:t xml:space="preserve">of </w:t>
      </w:r>
      <w:r w:rsidR="00507700" w:rsidRPr="0086128C">
        <w:rPr>
          <w:sz w:val="20"/>
        </w:rPr>
        <w:t>collected results</w:t>
      </w:r>
      <w:r w:rsidR="00690B69">
        <w:rPr>
          <w:sz w:val="20"/>
        </w:rPr>
        <w:t xml:space="preserve"> are presented in Section 6</w:t>
      </w:r>
      <w:r w:rsidR="00507700" w:rsidRPr="0086128C">
        <w:rPr>
          <w:sz w:val="20"/>
        </w:rPr>
        <w:t xml:space="preserve">. </w:t>
      </w:r>
      <w:r w:rsidR="006B1E77" w:rsidRPr="0086128C">
        <w:rPr>
          <w:sz w:val="20"/>
        </w:rPr>
        <w:t>Th</w:t>
      </w:r>
      <w:r w:rsidR="00690B69">
        <w:rPr>
          <w:sz w:val="20"/>
        </w:rPr>
        <w:t>e</w:t>
      </w:r>
      <w:r w:rsidR="006B1E77" w:rsidRPr="0086128C">
        <w:rPr>
          <w:sz w:val="20"/>
        </w:rPr>
        <w:t xml:space="preserve"> p</w:t>
      </w:r>
      <w:r w:rsidR="00507700" w:rsidRPr="0086128C">
        <w:rPr>
          <w:sz w:val="20"/>
        </w:rPr>
        <w:t>aper concludes in Section 7.</w:t>
      </w:r>
    </w:p>
    <w:p w:rsidR="00B514D6" w:rsidRDefault="00B514D6" w:rsidP="00B514D6">
      <w:pPr>
        <w:pStyle w:val="ListParagraph"/>
        <w:ind w:left="0"/>
        <w:jc w:val="both"/>
        <w:rPr>
          <w:sz w:val="20"/>
        </w:rPr>
      </w:pPr>
    </w:p>
    <w:p w:rsidR="00B514D6" w:rsidRDefault="00B514D6" w:rsidP="00B514D6">
      <w:pPr>
        <w:numPr>
          <w:ilvl w:val="0"/>
          <w:numId w:val="15"/>
        </w:numPr>
        <w:spacing w:after="120"/>
        <w:jc w:val="both"/>
        <w:rPr>
          <w:b/>
          <w:lang w:val="en-CA"/>
        </w:rPr>
      </w:pPr>
      <w:r>
        <w:rPr>
          <w:b/>
          <w:lang w:val="en-CA"/>
        </w:rPr>
        <w:t>MANET routing and GeoAODV</w:t>
      </w:r>
    </w:p>
    <w:p w:rsidR="00B514D6" w:rsidRDefault="00B514D6" w:rsidP="00AE4FD4">
      <w:pPr>
        <w:tabs>
          <w:tab w:val="left" w:pos="900"/>
        </w:tabs>
        <w:spacing w:before="120" w:after="120"/>
        <w:jc w:val="both"/>
        <w:rPr>
          <w:sz w:val="20"/>
          <w:szCs w:val="20"/>
          <w:lang w:val="en-CA"/>
        </w:rPr>
      </w:pPr>
      <w:r>
        <w:rPr>
          <w:sz w:val="20"/>
          <w:szCs w:val="20"/>
          <w:lang w:val="en-CA"/>
        </w:rPr>
        <w:t>Route discovery in MANET often relies on some form of network flooding where each node in the network forwards a route request message to all of its neighbours. This process is inefficient because it results in control messages visiting the network nodes even if the path to destination is located in a different portion of the network. To improve network utilization of the flooding-based route discovery protocols, it ha</w:t>
      </w:r>
      <w:r w:rsidR="00CD072F">
        <w:rPr>
          <w:sz w:val="20"/>
          <w:szCs w:val="20"/>
          <w:lang w:val="en-CA"/>
        </w:rPr>
        <w:t>s</w:t>
      </w:r>
      <w:r>
        <w:rPr>
          <w:sz w:val="20"/>
          <w:szCs w:val="20"/>
          <w:lang w:val="en-CA"/>
        </w:rPr>
        <w:t xml:space="preserve"> been proposed to employ node’s geographical position and limit route-discovery process only to the area that </w:t>
      </w:r>
      <w:r w:rsidR="00CD072F">
        <w:rPr>
          <w:sz w:val="20"/>
          <w:szCs w:val="20"/>
          <w:lang w:val="en-CA"/>
        </w:rPr>
        <w:t xml:space="preserve">is </w:t>
      </w:r>
      <w:r>
        <w:rPr>
          <w:sz w:val="20"/>
          <w:szCs w:val="20"/>
          <w:lang w:val="en-CA"/>
        </w:rPr>
        <w:t>likely to contain the path to destination.</w:t>
      </w:r>
    </w:p>
    <w:p w:rsidR="00B514D6" w:rsidRPr="0086128C" w:rsidRDefault="00B514D6" w:rsidP="00AE4FD4">
      <w:pPr>
        <w:tabs>
          <w:tab w:val="left" w:pos="900"/>
        </w:tabs>
        <w:spacing w:before="120" w:after="120"/>
        <w:jc w:val="both"/>
        <w:rPr>
          <w:sz w:val="20"/>
          <w:szCs w:val="20"/>
          <w:lang w:val="en-CA"/>
        </w:rPr>
      </w:pPr>
      <w:r>
        <w:rPr>
          <w:sz w:val="20"/>
          <w:szCs w:val="20"/>
          <w:lang w:val="en-CA"/>
        </w:rPr>
        <w:t xml:space="preserve">GeoAODV is based on </w:t>
      </w:r>
      <w:r w:rsidRPr="005E4B9F">
        <w:rPr>
          <w:sz w:val="20"/>
          <w:szCs w:val="20"/>
          <w:lang w:val="en-CA"/>
        </w:rPr>
        <w:t>Ad-Hoc On-Demand Distance Vector (AODV) routing protocol</w:t>
      </w:r>
      <w:r w:rsidR="002F754C">
        <w:rPr>
          <w:sz w:val="20"/>
          <w:szCs w:val="20"/>
          <w:lang w:val="en-CA"/>
        </w:rPr>
        <w:t xml:space="preserve"> [7-9]</w:t>
      </w:r>
      <w:r>
        <w:rPr>
          <w:sz w:val="20"/>
          <w:szCs w:val="20"/>
          <w:lang w:val="en-CA"/>
        </w:rPr>
        <w:t xml:space="preserve"> and it tries to take </w:t>
      </w:r>
      <w:r w:rsidRPr="0086128C">
        <w:rPr>
          <w:sz w:val="20"/>
          <w:szCs w:val="20"/>
          <w:lang w:val="en-CA"/>
        </w:rPr>
        <w:t>advantage of GPS coordinates to reduce the overall number of control message</w:t>
      </w:r>
      <w:r w:rsidR="00C957ED">
        <w:rPr>
          <w:sz w:val="20"/>
          <w:szCs w:val="20"/>
          <w:lang w:val="en-CA"/>
        </w:rPr>
        <w:t>s</w:t>
      </w:r>
      <w:r w:rsidRPr="0086128C">
        <w:rPr>
          <w:sz w:val="20"/>
          <w:szCs w:val="20"/>
          <w:lang w:val="en-CA"/>
        </w:rPr>
        <w:t xml:space="preserve"> traversing the network during route discovery. Unlike AODV, GeoAODV does not flood </w:t>
      </w:r>
      <w:r w:rsidR="006B1E77" w:rsidRPr="0086128C">
        <w:rPr>
          <w:sz w:val="20"/>
          <w:szCs w:val="20"/>
          <w:lang w:val="en-CA"/>
        </w:rPr>
        <w:t xml:space="preserve">the </w:t>
      </w:r>
      <w:r w:rsidRPr="0086128C">
        <w:rPr>
          <w:sz w:val="20"/>
          <w:szCs w:val="20"/>
          <w:lang w:val="en-CA"/>
        </w:rPr>
        <w:t xml:space="preserve">whole network with control messages to discover the route to destination. Instead, GeoAODV uses the last known GPS coordinates </w:t>
      </w:r>
      <w:r w:rsidR="002F754C">
        <w:rPr>
          <w:sz w:val="20"/>
          <w:szCs w:val="20"/>
          <w:lang w:val="en-CA"/>
        </w:rPr>
        <w:t xml:space="preserve">of destination node </w:t>
      </w:r>
      <w:r w:rsidRPr="0086128C">
        <w:rPr>
          <w:sz w:val="20"/>
          <w:szCs w:val="20"/>
          <w:lang w:val="en-CA"/>
        </w:rPr>
        <w:t xml:space="preserve">to limit the route discovery flooding area to a region that is likely to contain </w:t>
      </w:r>
      <w:r w:rsidR="002F754C">
        <w:rPr>
          <w:sz w:val="20"/>
          <w:szCs w:val="20"/>
          <w:lang w:val="en-CA"/>
        </w:rPr>
        <w:t>a</w:t>
      </w:r>
      <w:r w:rsidRPr="0086128C">
        <w:rPr>
          <w:sz w:val="20"/>
          <w:szCs w:val="20"/>
          <w:lang w:val="en-CA"/>
        </w:rPr>
        <w:t xml:space="preserve"> path to destination. </w:t>
      </w:r>
    </w:p>
    <w:p w:rsidR="00B514D6" w:rsidRPr="0086128C" w:rsidRDefault="00B514D6" w:rsidP="00AE4FD4">
      <w:pPr>
        <w:tabs>
          <w:tab w:val="left" w:pos="900"/>
        </w:tabs>
        <w:spacing w:before="120" w:after="120"/>
        <w:jc w:val="both"/>
        <w:rPr>
          <w:sz w:val="20"/>
          <w:szCs w:val="20"/>
          <w:lang w:val="en-CA"/>
        </w:rPr>
      </w:pPr>
      <w:r w:rsidRPr="0086128C">
        <w:rPr>
          <w:sz w:val="20"/>
          <w:szCs w:val="20"/>
          <w:lang w:val="en-CA"/>
        </w:rPr>
        <w:t xml:space="preserve">When the path to destination is unknown, the originating node (i.e. source) initiates the route discovery phase by </w:t>
      </w:r>
      <w:r w:rsidR="002F754C">
        <w:rPr>
          <w:sz w:val="20"/>
          <w:szCs w:val="20"/>
          <w:lang w:val="en-CA"/>
        </w:rPr>
        <w:t>broadcasting</w:t>
      </w:r>
      <w:r w:rsidRPr="0086128C">
        <w:rPr>
          <w:sz w:val="20"/>
          <w:szCs w:val="20"/>
          <w:lang w:val="en-CA"/>
        </w:rPr>
        <w:t xml:space="preserve"> </w:t>
      </w:r>
      <w:r w:rsidR="006B1E77" w:rsidRPr="0086128C">
        <w:rPr>
          <w:sz w:val="20"/>
          <w:szCs w:val="20"/>
          <w:lang w:val="en-CA"/>
        </w:rPr>
        <w:t xml:space="preserve">a </w:t>
      </w:r>
      <w:r w:rsidRPr="0086128C">
        <w:rPr>
          <w:sz w:val="20"/>
          <w:szCs w:val="20"/>
          <w:lang w:val="en-CA"/>
        </w:rPr>
        <w:t xml:space="preserve">route request (RREQ) message. </w:t>
      </w:r>
      <w:r w:rsidR="00905D8A" w:rsidRPr="0086128C">
        <w:rPr>
          <w:sz w:val="20"/>
          <w:szCs w:val="20"/>
          <w:lang w:val="en-CA"/>
        </w:rPr>
        <w:t xml:space="preserve">In </w:t>
      </w:r>
      <w:r w:rsidRPr="0086128C">
        <w:rPr>
          <w:sz w:val="20"/>
          <w:szCs w:val="20"/>
          <w:lang w:val="en-CA"/>
        </w:rPr>
        <w:t>GeoAODV</w:t>
      </w:r>
      <w:r w:rsidR="00905D8A" w:rsidRPr="0086128C">
        <w:rPr>
          <w:sz w:val="20"/>
          <w:szCs w:val="20"/>
          <w:lang w:val="en-CA"/>
        </w:rPr>
        <w:t>,</w:t>
      </w:r>
      <w:r w:rsidR="00905D8A">
        <w:rPr>
          <w:sz w:val="20"/>
          <w:szCs w:val="20"/>
          <w:lang w:val="en-CA"/>
        </w:rPr>
        <w:t xml:space="preserve"> </w:t>
      </w:r>
      <w:r w:rsidR="00905D8A" w:rsidRPr="0086128C">
        <w:rPr>
          <w:sz w:val="20"/>
          <w:szCs w:val="20"/>
          <w:lang w:val="en-CA"/>
        </w:rPr>
        <w:t>a</w:t>
      </w:r>
      <w:r w:rsidRPr="0086128C">
        <w:rPr>
          <w:sz w:val="20"/>
          <w:szCs w:val="20"/>
          <w:lang w:val="en-CA"/>
        </w:rPr>
        <w:t xml:space="preserve"> node forward</w:t>
      </w:r>
      <w:r w:rsidR="00905D8A" w:rsidRPr="0086128C">
        <w:rPr>
          <w:sz w:val="20"/>
          <w:szCs w:val="20"/>
          <w:lang w:val="en-CA"/>
        </w:rPr>
        <w:t>s</w:t>
      </w:r>
      <w:r w:rsidRPr="0086128C">
        <w:rPr>
          <w:sz w:val="20"/>
          <w:szCs w:val="20"/>
          <w:lang w:val="en-CA"/>
        </w:rPr>
        <w:t xml:space="preserve"> RREQ messages </w:t>
      </w:r>
      <w:r w:rsidR="00905D8A" w:rsidRPr="0086128C">
        <w:rPr>
          <w:sz w:val="20"/>
          <w:szCs w:val="20"/>
          <w:lang w:val="en-CA"/>
        </w:rPr>
        <w:t xml:space="preserve">only </w:t>
      </w:r>
      <w:r w:rsidRPr="0086128C">
        <w:rPr>
          <w:sz w:val="20"/>
          <w:szCs w:val="20"/>
          <w:lang w:val="en-CA"/>
        </w:rPr>
        <w:t xml:space="preserve">if </w:t>
      </w:r>
      <w:r w:rsidR="00905D8A" w:rsidRPr="0086128C">
        <w:rPr>
          <w:sz w:val="20"/>
          <w:szCs w:val="20"/>
          <w:lang w:val="en-CA"/>
        </w:rPr>
        <w:t>it</w:t>
      </w:r>
      <w:r w:rsidRPr="0086128C">
        <w:rPr>
          <w:sz w:val="20"/>
          <w:szCs w:val="20"/>
          <w:lang w:val="en-CA"/>
        </w:rPr>
        <w:t xml:space="preserve"> belong</w:t>
      </w:r>
      <w:r w:rsidR="00905D8A" w:rsidRPr="0086128C">
        <w:rPr>
          <w:sz w:val="20"/>
          <w:szCs w:val="20"/>
          <w:lang w:val="en-CA"/>
        </w:rPr>
        <w:t>s</w:t>
      </w:r>
      <w:r w:rsidRPr="0086128C">
        <w:rPr>
          <w:sz w:val="20"/>
          <w:szCs w:val="20"/>
          <w:lang w:val="en-CA"/>
        </w:rPr>
        <w:t xml:space="preserve"> to </w:t>
      </w:r>
      <w:r w:rsidR="006B1E77" w:rsidRPr="0086128C">
        <w:rPr>
          <w:sz w:val="20"/>
          <w:szCs w:val="20"/>
          <w:lang w:val="en-CA"/>
        </w:rPr>
        <w:t xml:space="preserve">the </w:t>
      </w:r>
      <w:r w:rsidRPr="0086128C">
        <w:rPr>
          <w:sz w:val="20"/>
          <w:szCs w:val="20"/>
          <w:lang w:val="en-CA"/>
        </w:rPr>
        <w:t xml:space="preserve">forwarding area, </w:t>
      </w:r>
      <w:r w:rsidR="00FA7394" w:rsidRPr="0086128C">
        <w:rPr>
          <w:sz w:val="20"/>
          <w:szCs w:val="20"/>
          <w:lang w:val="en-CA"/>
        </w:rPr>
        <w:t>a region which is likely to contain the route to destination.</w:t>
      </w:r>
      <w:r w:rsidRPr="0086128C">
        <w:rPr>
          <w:i/>
          <w:sz w:val="20"/>
          <w:szCs w:val="20"/>
          <w:lang w:val="en-CA"/>
        </w:rPr>
        <w:t xml:space="preserve"> </w:t>
      </w:r>
      <w:r w:rsidRPr="0086128C">
        <w:rPr>
          <w:sz w:val="20"/>
          <w:szCs w:val="20"/>
          <w:lang w:val="en-CA"/>
        </w:rPr>
        <w:t xml:space="preserve">Specifically, if an intermediate node that receives an RREQ message </w:t>
      </w:r>
      <w:r w:rsidRPr="0086128C">
        <w:rPr>
          <w:sz w:val="20"/>
          <w:szCs w:val="20"/>
          <w:lang w:val="en-CA"/>
        </w:rPr>
        <w:lastRenderedPageBreak/>
        <w:t xml:space="preserve">belongs to the forwarding area then it forwards the RREQ message further, otherwise the message is discarded, thus limiting the scope of the route discovery process. </w:t>
      </w:r>
    </w:p>
    <w:p w:rsidR="00533795" w:rsidRPr="0086128C" w:rsidRDefault="00905D8A" w:rsidP="00AE4FD4">
      <w:pPr>
        <w:tabs>
          <w:tab w:val="left" w:pos="900"/>
        </w:tabs>
        <w:spacing w:before="120" w:after="120"/>
        <w:jc w:val="both"/>
        <w:rPr>
          <w:sz w:val="20"/>
          <w:szCs w:val="20"/>
          <w:lang w:val="en-CA"/>
        </w:rPr>
      </w:pPr>
      <w:r w:rsidRPr="0086128C">
        <w:rPr>
          <w:sz w:val="20"/>
          <w:szCs w:val="20"/>
          <w:lang w:val="en-CA"/>
        </w:rPr>
        <w:t xml:space="preserve">GeoAODV defines the forwarding area as an area formed by two lines </w:t>
      </w:r>
      <w:r w:rsidR="00533795" w:rsidRPr="0086128C">
        <w:rPr>
          <w:sz w:val="20"/>
          <w:szCs w:val="20"/>
          <w:lang w:val="en-CA"/>
        </w:rPr>
        <w:t xml:space="preserve">originating from the source node and extending towards the destination node </w:t>
      </w:r>
      <w:r w:rsidR="000D5A87">
        <w:rPr>
          <w:sz w:val="20"/>
          <w:szCs w:val="20"/>
          <w:lang w:val="en-CA"/>
        </w:rPr>
        <w:t>at</w:t>
      </w:r>
      <w:r w:rsidR="00533795" w:rsidRPr="0086128C">
        <w:rPr>
          <w:sz w:val="20"/>
          <w:szCs w:val="20"/>
          <w:lang w:val="en-CA"/>
        </w:rPr>
        <w:t xml:space="preserve"> a</w:t>
      </w:r>
      <w:r w:rsidR="002F754C">
        <w:rPr>
          <w:sz w:val="20"/>
          <w:szCs w:val="20"/>
          <w:lang w:val="en-CA"/>
        </w:rPr>
        <w:t xml:space="preserve"> certain</w:t>
      </w:r>
      <w:r w:rsidR="00533795" w:rsidRPr="0086128C">
        <w:rPr>
          <w:sz w:val="20"/>
          <w:szCs w:val="20"/>
          <w:lang w:val="en-CA"/>
        </w:rPr>
        <w:t xml:space="preserve"> angle. We refer to the angle between these lines as </w:t>
      </w:r>
      <w:r w:rsidR="00533795" w:rsidRPr="0086128C">
        <w:rPr>
          <w:i/>
          <w:sz w:val="20"/>
          <w:szCs w:val="20"/>
          <w:lang w:val="en-CA"/>
        </w:rPr>
        <w:t>flooding angle</w:t>
      </w:r>
      <w:r w:rsidR="00533795" w:rsidRPr="0086128C">
        <w:rPr>
          <w:sz w:val="20"/>
          <w:szCs w:val="20"/>
          <w:lang w:val="en-CA"/>
        </w:rPr>
        <w:t xml:space="preserve">. Notice that the line formed by source and </w:t>
      </w:r>
      <w:r w:rsidR="002F754C">
        <w:rPr>
          <w:sz w:val="20"/>
          <w:szCs w:val="20"/>
          <w:lang w:val="en-CA"/>
        </w:rPr>
        <w:t>destination nodes divides</w:t>
      </w:r>
      <w:r w:rsidR="00533795" w:rsidRPr="0086128C">
        <w:rPr>
          <w:sz w:val="20"/>
          <w:szCs w:val="20"/>
          <w:lang w:val="en-CA"/>
        </w:rPr>
        <w:t xml:space="preserve"> </w:t>
      </w:r>
      <w:r w:rsidR="006B1E77" w:rsidRPr="0086128C">
        <w:rPr>
          <w:sz w:val="20"/>
          <w:szCs w:val="20"/>
          <w:lang w:val="en-CA"/>
        </w:rPr>
        <w:t xml:space="preserve">the </w:t>
      </w:r>
      <w:r w:rsidR="00533795" w:rsidRPr="0086128C">
        <w:rPr>
          <w:sz w:val="20"/>
          <w:szCs w:val="20"/>
          <w:lang w:val="en-CA"/>
        </w:rPr>
        <w:t>flooding angle</w:t>
      </w:r>
      <w:r w:rsidR="002F754C" w:rsidRPr="002F754C">
        <w:rPr>
          <w:sz w:val="20"/>
          <w:szCs w:val="20"/>
          <w:lang w:val="en-CA"/>
        </w:rPr>
        <w:t xml:space="preserve"> </w:t>
      </w:r>
      <w:r w:rsidR="002F754C">
        <w:rPr>
          <w:sz w:val="20"/>
          <w:szCs w:val="20"/>
          <w:lang w:val="en-CA"/>
        </w:rPr>
        <w:t>evenly</w:t>
      </w:r>
      <w:r w:rsidR="00533795" w:rsidRPr="0086128C">
        <w:rPr>
          <w:sz w:val="20"/>
          <w:szCs w:val="20"/>
          <w:lang w:val="en-CA"/>
        </w:rPr>
        <w:t>.</w:t>
      </w:r>
      <w:r w:rsidR="00B514D6" w:rsidRPr="0086128C">
        <w:rPr>
          <w:sz w:val="20"/>
          <w:szCs w:val="20"/>
          <w:lang w:val="en-CA"/>
        </w:rPr>
        <w:t xml:space="preserve"> </w:t>
      </w:r>
      <w:r w:rsidR="00533795" w:rsidRPr="0086128C">
        <w:rPr>
          <w:sz w:val="20"/>
          <w:szCs w:val="20"/>
          <w:lang w:val="en-CA"/>
        </w:rPr>
        <w:t xml:space="preserve"> </w:t>
      </w:r>
      <w:r w:rsidR="002F754C">
        <w:rPr>
          <w:sz w:val="20"/>
          <w:szCs w:val="20"/>
          <w:lang w:val="en-CA"/>
        </w:rPr>
        <w:t>A</w:t>
      </w:r>
      <w:r w:rsidR="006B1E77" w:rsidRPr="0086128C">
        <w:rPr>
          <w:sz w:val="20"/>
          <w:szCs w:val="20"/>
          <w:lang w:val="en-CA"/>
        </w:rPr>
        <w:t xml:space="preserve"> </w:t>
      </w:r>
      <w:r w:rsidR="00B514D6" w:rsidRPr="0086128C">
        <w:rPr>
          <w:sz w:val="20"/>
          <w:szCs w:val="20"/>
          <w:lang w:val="en-CA"/>
        </w:rPr>
        <w:t xml:space="preserve">flooding angle is computed based on the freshness of the last known </w:t>
      </w:r>
      <w:r w:rsidR="00533795" w:rsidRPr="0086128C">
        <w:rPr>
          <w:sz w:val="20"/>
          <w:szCs w:val="20"/>
          <w:lang w:val="en-CA"/>
        </w:rPr>
        <w:t xml:space="preserve">location of </w:t>
      </w:r>
      <w:r w:rsidR="00B514D6" w:rsidRPr="0086128C">
        <w:rPr>
          <w:sz w:val="20"/>
          <w:szCs w:val="20"/>
          <w:lang w:val="en-CA"/>
        </w:rPr>
        <w:t>destination</w:t>
      </w:r>
      <w:r w:rsidR="00533795" w:rsidRPr="0086128C">
        <w:rPr>
          <w:sz w:val="20"/>
          <w:szCs w:val="20"/>
          <w:lang w:val="en-CA"/>
        </w:rPr>
        <w:t xml:space="preserve"> node</w:t>
      </w:r>
      <w:r w:rsidR="00B514D6" w:rsidRPr="0086128C">
        <w:rPr>
          <w:sz w:val="20"/>
          <w:szCs w:val="20"/>
          <w:lang w:val="en-CA"/>
        </w:rPr>
        <w:t xml:space="preserve">. If the destination coordinates are unknown then the flooding angle </w:t>
      </w:r>
      <w:r w:rsidR="00D21EDE" w:rsidRPr="0086128C">
        <w:rPr>
          <w:sz w:val="20"/>
          <w:szCs w:val="20"/>
          <w:lang w:val="en-CA"/>
        </w:rPr>
        <w:t xml:space="preserve">is </w:t>
      </w:r>
      <w:r w:rsidR="00B514D6" w:rsidRPr="0086128C">
        <w:rPr>
          <w:sz w:val="20"/>
          <w:szCs w:val="20"/>
          <w:lang w:val="en-CA"/>
        </w:rPr>
        <w:t>set to a maximum value</w:t>
      </w:r>
      <w:r w:rsidR="00533795" w:rsidRPr="0086128C">
        <w:rPr>
          <w:sz w:val="20"/>
          <w:szCs w:val="20"/>
          <w:lang w:val="en-CA"/>
        </w:rPr>
        <w:t xml:space="preserve"> (i.e. 360 degrees)</w:t>
      </w:r>
      <w:r w:rsidR="00B514D6" w:rsidRPr="0086128C">
        <w:rPr>
          <w:sz w:val="20"/>
          <w:szCs w:val="20"/>
          <w:lang w:val="en-CA"/>
        </w:rPr>
        <w:t xml:space="preserve">, indicating that the search region is the whole network. In such a situation, GeoAODV operates the same way as AODV. </w:t>
      </w:r>
    </w:p>
    <w:p w:rsidR="00B514D6" w:rsidRPr="0086128C" w:rsidRDefault="00533795" w:rsidP="00AE4FD4">
      <w:pPr>
        <w:tabs>
          <w:tab w:val="left" w:pos="900"/>
        </w:tabs>
        <w:spacing w:before="120" w:after="120"/>
        <w:jc w:val="both"/>
        <w:rPr>
          <w:sz w:val="20"/>
          <w:szCs w:val="20"/>
          <w:lang w:val="en-CA"/>
        </w:rPr>
      </w:pPr>
      <w:r w:rsidRPr="0086128C">
        <w:rPr>
          <w:sz w:val="20"/>
          <w:szCs w:val="20"/>
          <w:lang w:val="en-CA"/>
        </w:rPr>
        <w:t xml:space="preserve">GeoAODV starts </w:t>
      </w:r>
      <w:r w:rsidR="006B1E77" w:rsidRPr="0086128C">
        <w:rPr>
          <w:sz w:val="20"/>
          <w:szCs w:val="20"/>
          <w:lang w:val="en-CA"/>
        </w:rPr>
        <w:t xml:space="preserve">the </w:t>
      </w:r>
      <w:r w:rsidRPr="0086128C">
        <w:rPr>
          <w:sz w:val="20"/>
          <w:szCs w:val="20"/>
          <w:lang w:val="en-CA"/>
        </w:rPr>
        <w:t xml:space="preserve">route discovery process by sending RREQ message with the initial flooding angle value. If the route discovery process does not succeed then the originating node increases the value of the flooding angle and repeats the route discovery process. Eventually, </w:t>
      </w:r>
      <w:r w:rsidR="00F8136F">
        <w:rPr>
          <w:sz w:val="20"/>
          <w:szCs w:val="20"/>
          <w:lang w:val="en-CA"/>
        </w:rPr>
        <w:t xml:space="preserve">the route to destination is found or </w:t>
      </w:r>
      <w:r w:rsidRPr="0086128C">
        <w:rPr>
          <w:sz w:val="20"/>
          <w:szCs w:val="20"/>
          <w:lang w:val="en-CA"/>
        </w:rPr>
        <w:t>the value of the flooding angle reach</w:t>
      </w:r>
      <w:r w:rsidR="00F8136F">
        <w:rPr>
          <w:sz w:val="20"/>
          <w:szCs w:val="20"/>
          <w:lang w:val="en-CA"/>
        </w:rPr>
        <w:t>es</w:t>
      </w:r>
      <w:r w:rsidRPr="0086128C">
        <w:rPr>
          <w:sz w:val="20"/>
          <w:szCs w:val="20"/>
          <w:lang w:val="en-CA"/>
        </w:rPr>
        <w:t xml:space="preserve"> </w:t>
      </w:r>
      <w:r w:rsidR="00F8136F">
        <w:rPr>
          <w:sz w:val="20"/>
          <w:szCs w:val="20"/>
          <w:lang w:val="en-CA"/>
        </w:rPr>
        <w:t xml:space="preserve">its </w:t>
      </w:r>
      <w:r w:rsidRPr="0086128C">
        <w:rPr>
          <w:sz w:val="20"/>
          <w:szCs w:val="20"/>
          <w:lang w:val="en-CA"/>
        </w:rPr>
        <w:t>maximum of 360 degrees in which case GeoAODV operates the same way as AODV. GeoAODV give</w:t>
      </w:r>
      <w:r w:rsidR="00F8136F">
        <w:rPr>
          <w:sz w:val="20"/>
          <w:szCs w:val="20"/>
          <w:lang w:val="en-CA"/>
        </w:rPr>
        <w:t>s</w:t>
      </w:r>
      <w:r w:rsidRPr="0086128C">
        <w:rPr>
          <w:sz w:val="20"/>
          <w:szCs w:val="20"/>
          <w:lang w:val="en-CA"/>
        </w:rPr>
        <w:t xml:space="preserve"> up the search if the route to destination is not found with the flooding angle value of 360 degrees.</w:t>
      </w:r>
    </w:p>
    <w:p w:rsidR="00B514D6" w:rsidRPr="005E4B9F" w:rsidRDefault="007F7A9F" w:rsidP="00AE4FD4">
      <w:pPr>
        <w:tabs>
          <w:tab w:val="left" w:pos="900"/>
        </w:tabs>
        <w:spacing w:before="120" w:after="120"/>
        <w:jc w:val="center"/>
        <w:rPr>
          <w:sz w:val="20"/>
          <w:szCs w:val="20"/>
          <w:lang w:val="en-CA"/>
        </w:rPr>
      </w:pPr>
      <w:r w:rsidRPr="007F7A9F">
        <w:rPr>
          <w:sz w:val="20"/>
          <w:szCs w:val="20"/>
          <w:lang w:val="en-CA"/>
        </w:rPr>
      </w:r>
      <w:r>
        <w:rPr>
          <w:sz w:val="20"/>
          <w:szCs w:val="20"/>
          <w:lang w:val="en-CA"/>
        </w:rPr>
        <w:pict>
          <v:group id="_x0000_s1064" editas="canvas" style="width:201.7pt;height:135.2pt;mso-position-horizontal-relative:char;mso-position-vertical-relative:line" coordorigin="6799,4436" coordsize="4034,270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6799;top:4436;width:4034;height:2704" o:preferrelative="f">
              <v:fill o:detectmouseclick="t"/>
              <v:path o:extrusionok="t" o:connecttype="none"/>
              <o:lock v:ext="edit" text="t"/>
            </v:shape>
            <v:group id="_x0000_s1067" style="position:absolute;left:7689;top:4444;width:3144;height:2619" coordorigin="7298,1792" coordsize="3257,2713" o:regroupid="1">
              <v:shapetype id="_x0000_t6" coordsize="21600,21600" o:spt="6" path="m,l,21600r21600,xe">
                <v:stroke joinstyle="miter"/>
                <v:path gradientshapeok="t" o:connecttype="custom" o:connectlocs="0,0;0,10800;0,21600;10800,21600;21600,21600;10800,10800" textboxrect="1800,12600,12600,19800"/>
              </v:shapetype>
              <v:shape id="_x0000_s1068" type="#_x0000_t6" style="position:absolute;left:7298;top:1856;width:2888;height:2649" fillcolor="black" stroked="f">
                <v:fill r:id="rId11" o:title="5%" opacity="39322f" o:opacity2="39322f" type="pattern"/>
              </v:shape>
              <v:shape id="_x0000_s1069" style="position:absolute;left:7314;top:1792;width:3241;height:2698" coordsize="3832,2993" path="m,85c59,42,118,,188,37v70,37,108,226,235,271c550,353,841,250,953,308v112,58,11,291,140,347c1222,711,1578,581,1726,642v148,61,117,320,257,382c2123,1086,2463,924,2567,1017v104,93,-89,431,42,568c2740,1722,3256,1701,3353,1840v97,139,-235,477,-160,582c3268,2527,3780,2376,3806,2471v26,95,-217,308,-460,522e" fillcolor="black" stroked="f">
                <v:fill r:id="rId11" o:title="5%" opacity="39322f" o:opacity2="39322f" type="pattern"/>
                <v:path arrowok="t"/>
              </v:shape>
            </v:group>
            <v:group id="_x0000_s1070" style="position:absolute;left:6799;top:4444;width:3934;height:3024" coordorigin="1505,3236" coordsize="3821,3057" o:regroupid="1">
              <v:group id="_x0000_s1071" style="position:absolute;left:2105;top:3790;width:2804;height:2503" coordorigin="6778,4571" coordsize="2804,2503">
                <v:group id="_x0000_s1072" style="position:absolute;left:6778;top:4571;width:2804;height:2503" coordorigin="6778,4571" coordsize="2804,2503">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73" type="#_x0000_t5" style="position:absolute;left:6778;top:5207;width:2340;height:1867;rotation:38084718fd" adj="13471" fillcolor="black" stroked="f">
                    <v:fill r:id="rId12" o:title="Divot" opacity="45875f" o:opacity2="45875f" type="pattern"/>
                  </v:shape>
                  <v:shape id="_x0000_s1074" style="position:absolute;left:7693;top:4571;width:1889;height:1637" coordsize="2092,1862" path="m,123c201,61,403,,523,23v120,23,97,199,199,240c824,304,1018,201,1138,270v120,69,214,332,302,409c1528,756,1625,663,1669,733v44,70,-2,303,33,369c1737,1168,1847,1060,1876,1128v29,68,-34,318,,383c1910,1576,2070,1461,2081,1519v11,58,-65,200,-140,343e" fillcolor="black" stroked="f">
                    <v:fill r:id="rId12" o:title="Divot" opacity="45875f" o:opacity2="45875f" type="pattern"/>
                    <v:path arrowok="t"/>
                  </v:shape>
                </v:group>
                <v:shapetype id="_x0000_t32" coordsize="21600,21600" o:spt="32" o:oned="t" path="m,l21600,21600e" filled="f">
                  <v:path arrowok="t" fillok="f" o:connecttype="none"/>
                  <o:lock v:ext="edit" shapetype="t"/>
                </v:shapetype>
                <v:shape id="_x0000_s1075" type="#_x0000_t32" style="position:absolute;left:7100;top:4669;width:565;height:1986;flip:x" o:connectortype="straight"/>
                <v:shape id="_x0000_s1076" type="#_x0000_t32" style="position:absolute;left:7106;top:6208;width:2327;height:447;flip:x" o:connectortype="straight"/>
              </v:group>
              <v:group id="_x0000_s1077" style="position:absolute;left:1505;top:3236;width:3821;height:2725" coordorigin="1505,3236" coordsize="3821,2725">
                <v:oval id="_x0000_s1078" style="position:absolute;left:2389;top:5810;width:129;height:129" fillcolor="black"/>
                <v:group id="_x0000_s1079" style="position:absolute;left:1505;top:3236;width:3821;height:2725" coordorigin="1505,3236" coordsize="3821,2725">
                  <v:shapetype id="_x0000_t202" coordsize="21600,21600" o:spt="202" path="m,l,21600r21600,l21600,xe">
                    <v:stroke joinstyle="miter"/>
                    <v:path gradientshapeok="t" o:connecttype="rect"/>
                  </v:shapetype>
                  <v:shape id="_x0000_s1080" type="#_x0000_t202" style="position:absolute;left:1784;top:5577;width:914;height:384" filled="f" stroked="f">
                    <v:textbox style="mso-next-textbox:#_x0000_s1080" inset="6.48pt,3.24pt,6.48pt,3.24pt">
                      <w:txbxContent>
                        <w:p w:rsidR="00ED4CCE" w:rsidRPr="00905D8A" w:rsidRDefault="00ED4CCE" w:rsidP="00B514D6">
                          <w:pPr>
                            <w:rPr>
                              <w:b/>
                              <w:sz w:val="15"/>
                              <w:szCs w:val="15"/>
                            </w:rPr>
                          </w:pPr>
                          <w:r w:rsidRPr="00905D8A">
                            <w:rPr>
                              <w:b/>
                              <w:sz w:val="15"/>
                              <w:szCs w:val="15"/>
                            </w:rPr>
                            <w:t>Source</w:t>
                          </w:r>
                        </w:p>
                      </w:txbxContent>
                    </v:textbox>
                  </v:shape>
                  <v:oval id="_x0000_s1081" style="position:absolute;left:3169;top:4807;width:129;height:128" fillcolor="black"/>
                  <v:shape id="_x0000_s1082" type="#_x0000_t202" style="position:absolute;left:2880;top:4515;width:862;height:384" filled="f" stroked="f">
                    <v:textbox style="mso-next-textbox:#_x0000_s1082" inset="6.48pt,3.24pt,6.48pt,3.24pt">
                      <w:txbxContent>
                        <w:p w:rsidR="00ED4CCE" w:rsidRPr="00905D8A" w:rsidRDefault="00ED4CCE" w:rsidP="00120B56">
                          <w:pPr>
                            <w:jc w:val="center"/>
                            <w:rPr>
                              <w:b/>
                              <w:sz w:val="15"/>
                              <w:szCs w:val="15"/>
                            </w:rPr>
                          </w:pPr>
                          <w:r w:rsidRPr="00905D8A">
                            <w:rPr>
                              <w:b/>
                              <w:sz w:val="15"/>
                              <w:szCs w:val="15"/>
                            </w:rPr>
                            <w:t>N1</w:t>
                          </w:r>
                        </w:p>
                      </w:txbxContent>
                    </v:textbox>
                  </v:shape>
                  <v:group id="_x0000_s1083" style="position:absolute;left:4343;top:5457;width:864;height:385" coordorigin="5734,7882" coordsize="958,427">
                    <v:oval id="_x0000_s1084" style="position:absolute;left:6150;top:8166;width:143;height:143" fillcolor="black"/>
                    <v:shape id="_x0000_s1085" type="#_x0000_t202" style="position:absolute;left:5734;top:7882;width:958;height:342" filled="f" stroked="f">
                      <v:textbox style="mso-next-textbox:#_x0000_s1085" inset="6.48pt,3.24pt,6.48pt,3.24pt">
                        <w:txbxContent>
                          <w:p w:rsidR="00ED4CCE" w:rsidRPr="00905D8A" w:rsidRDefault="00ED4CCE" w:rsidP="00120B56">
                            <w:pPr>
                              <w:jc w:val="center"/>
                              <w:rPr>
                                <w:b/>
                                <w:sz w:val="15"/>
                                <w:szCs w:val="15"/>
                              </w:rPr>
                            </w:pPr>
                            <w:r w:rsidRPr="00905D8A">
                              <w:rPr>
                                <w:b/>
                                <w:sz w:val="15"/>
                                <w:szCs w:val="15"/>
                              </w:rPr>
                              <w:t>N2</w:t>
                            </w:r>
                          </w:p>
                        </w:txbxContent>
                      </v:textbox>
                    </v:shape>
                  </v:group>
                  <v:shape id="_x0000_s1086" type="#_x0000_t32" style="position:absolute;left:2499;top:4577;width:1359;height:1252;flip:y" o:connectortype="straight" strokeweight="1pt">
                    <v:stroke dashstyle="1 1"/>
                  </v:shape>
                  <v:oval id="_x0000_s1087" style="position:absolute;left:3839;top:4467;width:129;height:129" fillcolor="black"/>
                  <v:shape id="_x0000_s1088" type="#_x0000_t202" style="position:absolute;left:3474;top:4217;width:1059;height:386" filled="f" stroked="f">
                    <v:textbox style="mso-next-textbox:#_x0000_s1088" inset="6.48pt,3.24pt,6.48pt,3.24pt">
                      <w:txbxContent>
                        <w:p w:rsidR="00ED4CCE" w:rsidRPr="0019042F" w:rsidRDefault="00ED4CCE" w:rsidP="00B514D6">
                          <w:pPr>
                            <w:rPr>
                              <w:b/>
                              <w:sz w:val="16"/>
                            </w:rPr>
                          </w:pPr>
                          <w:r w:rsidRPr="00905D8A">
                            <w:rPr>
                              <w:b/>
                              <w:sz w:val="15"/>
                              <w:szCs w:val="15"/>
                            </w:rPr>
                            <w:t>Destinatio</w:t>
                          </w:r>
                          <w:r w:rsidRPr="0019042F">
                            <w:rPr>
                              <w:b/>
                              <w:sz w:val="16"/>
                            </w:rPr>
                            <w:t>n</w:t>
                          </w:r>
                        </w:p>
                      </w:txbxContent>
                    </v:textbox>
                  </v:shape>
                  <v:group id="_x0000_s1089" style="position:absolute;left:1505;top:4538;width:884;height:397" coordorigin="2866,8306" coordsize="981,441">
                    <v:oval id="_x0000_s1090" style="position:absolute;left:3295;top:8604;width:143;height:143" fillcolor="black"/>
                    <v:shape id="_x0000_s1091" type="#_x0000_t202" style="position:absolute;left:2866;top:8306;width:981;height:375" filled="f" stroked="f">
                      <v:textbox style="mso-next-textbox:#_x0000_s1091" inset="6.48pt,3.24pt,6.48pt,3.24pt">
                        <w:txbxContent>
                          <w:p w:rsidR="00ED4CCE" w:rsidRPr="00905D8A" w:rsidRDefault="00ED4CCE" w:rsidP="00120B56">
                            <w:pPr>
                              <w:jc w:val="center"/>
                              <w:rPr>
                                <w:b/>
                                <w:sz w:val="15"/>
                                <w:szCs w:val="15"/>
                              </w:rPr>
                            </w:pPr>
                            <w:r w:rsidRPr="00905D8A">
                              <w:rPr>
                                <w:b/>
                                <w:sz w:val="15"/>
                                <w:szCs w:val="15"/>
                              </w:rPr>
                              <w:t>N3</w:t>
                            </w:r>
                          </w:p>
                        </w:txbxContent>
                      </v:textbox>
                    </v:shape>
                  </v:group>
                  <v:group id="_x0000_s1092" style="position:absolute;left:2438;top:4935;width:1281;height:922" coordorigin="2438,4935" coordsize="1281,922">
                    <v:group id="_x0000_s1093" style="position:absolute;left:2559;top:5481;width:542;height:329" coordorigin="2559,5481" coordsize="542,329">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94" type="#_x0000_t19" style="position:absolute;left:2559;top:5513;width:246;height:297"/>
                      <v:shape id="_x0000_s1095" type="#_x0000_t202" style="position:absolute;left:2680;top:5481;width:421;height:289" filled="f" stroked="f">
                        <v:textbox style="mso-next-textbox:#_x0000_s1095" inset="6.48pt,3.24pt,6.48pt,3.24pt">
                          <w:txbxContent>
                            <w:p w:rsidR="00ED4CCE" w:rsidRPr="00533795" w:rsidRDefault="00ED4CCE" w:rsidP="00B514D6">
                              <w:pPr>
                                <w:rPr>
                                  <w:b/>
                                  <w:i/>
                                  <w:sz w:val="14"/>
                                </w:rPr>
                              </w:pPr>
                              <w:r w:rsidRPr="00533795">
                                <w:rPr>
                                  <w:b/>
                                  <w:i/>
                                  <w:sz w:val="14"/>
                                </w:rPr>
                                <w:t>A1</w:t>
                              </w:r>
                            </w:p>
                          </w:txbxContent>
                        </v:textbox>
                      </v:shape>
                    </v:group>
                    <v:group id="_x0000_s1096" style="position:absolute;left:2438;top:4935;width:1281;height:922" coordorigin="2438,4935" coordsize="1281,922">
                      <v:shape id="_x0000_s1097" type="#_x0000_t19" style="position:absolute;left:2438;top:4935;width:898;height:922">
                        <v:stroke dashstyle="dash"/>
                      </v:shape>
                      <v:shape id="_x0000_s1098" type="#_x0000_t202" style="position:absolute;left:3298;top:5288;width:421;height:289" filled="f" stroked="f">
                        <v:textbox style="mso-next-textbox:#_x0000_s1098" inset="6.48pt,3.24pt,6.48pt,3.24pt">
                          <w:txbxContent>
                            <w:p w:rsidR="00ED4CCE" w:rsidRPr="00533795" w:rsidRDefault="00ED4CCE" w:rsidP="00B514D6">
                              <w:pPr>
                                <w:rPr>
                                  <w:b/>
                                  <w:i/>
                                  <w:sz w:val="14"/>
                                </w:rPr>
                              </w:pPr>
                              <w:r w:rsidRPr="00533795">
                                <w:rPr>
                                  <w:b/>
                                  <w:i/>
                                  <w:sz w:val="14"/>
                                </w:rPr>
                                <w:t>A2</w:t>
                              </w:r>
                            </w:p>
                          </w:txbxContent>
                        </v:textbox>
                      </v:shape>
                    </v:group>
                  </v:group>
                  <v:group id="_x0000_s1099" style="position:absolute;left:2438;top:3236;width:2888;height:2649" coordorigin="7298,3224" coordsize="2888,2649">
                    <v:shape id="_x0000_s1100" type="#_x0000_t32" style="position:absolute;left:7298;top:3224;width:0;height:2649" o:connectortype="straight">
                      <v:stroke dashstyle="dash"/>
                    </v:shape>
                    <v:shape id="_x0000_s1101" type="#_x0000_t32" style="position:absolute;left:7298;top:5873;width:2888;height:0" o:connectortype="straight">
                      <v:stroke dashstyle="dash"/>
                    </v:shape>
                  </v:group>
                </v:group>
              </v:group>
            </v:group>
            <w10:wrap type="none"/>
            <w10:anchorlock/>
          </v:group>
        </w:pict>
      </w:r>
    </w:p>
    <w:p w:rsidR="00B514D6" w:rsidRDefault="00B514D6" w:rsidP="00AE4FD4">
      <w:pPr>
        <w:tabs>
          <w:tab w:val="left" w:pos="900"/>
        </w:tabs>
        <w:spacing w:before="120" w:after="120"/>
        <w:jc w:val="center"/>
        <w:rPr>
          <w:sz w:val="20"/>
          <w:szCs w:val="20"/>
          <w:lang w:val="en-CA"/>
        </w:rPr>
      </w:pPr>
      <w:r w:rsidRPr="005E4B9F">
        <w:rPr>
          <w:sz w:val="20"/>
          <w:szCs w:val="20"/>
          <w:lang w:val="en-CA"/>
        </w:rPr>
        <w:t>Figure 1. Example of GeoAODV operation</w:t>
      </w:r>
    </w:p>
    <w:p w:rsidR="00120B56" w:rsidRDefault="00B514D6" w:rsidP="008E5F5B">
      <w:pPr>
        <w:tabs>
          <w:tab w:val="left" w:pos="900"/>
        </w:tabs>
        <w:spacing w:before="120"/>
        <w:jc w:val="both"/>
        <w:rPr>
          <w:sz w:val="20"/>
          <w:szCs w:val="20"/>
          <w:lang w:val="en-CA"/>
        </w:rPr>
      </w:pPr>
      <w:r w:rsidRPr="005E4B9F">
        <w:rPr>
          <w:sz w:val="20"/>
          <w:szCs w:val="20"/>
          <w:lang w:val="en-CA"/>
        </w:rPr>
        <w:t>Figure 1</w:t>
      </w:r>
      <w:r w:rsidR="00120B56">
        <w:rPr>
          <w:sz w:val="20"/>
          <w:szCs w:val="20"/>
          <w:lang w:val="en-CA"/>
        </w:rPr>
        <w:t xml:space="preserve"> illustrate</w:t>
      </w:r>
      <w:r w:rsidR="00C957ED">
        <w:rPr>
          <w:sz w:val="20"/>
          <w:szCs w:val="20"/>
          <w:lang w:val="en-CA"/>
        </w:rPr>
        <w:t>s an</w:t>
      </w:r>
      <w:r w:rsidR="00120B56">
        <w:rPr>
          <w:sz w:val="20"/>
          <w:szCs w:val="20"/>
          <w:lang w:val="en-CA"/>
        </w:rPr>
        <w:t xml:space="preserve"> example of GeoAODV route discovery process which starts when</w:t>
      </w:r>
      <w:r w:rsidRPr="005E4B9F">
        <w:rPr>
          <w:sz w:val="20"/>
          <w:szCs w:val="20"/>
          <w:lang w:val="en-CA"/>
        </w:rPr>
        <w:t xml:space="preserve"> </w:t>
      </w:r>
      <w:r w:rsidR="00120B56">
        <w:rPr>
          <w:sz w:val="20"/>
          <w:szCs w:val="20"/>
          <w:lang w:val="en-CA"/>
        </w:rPr>
        <w:t>S</w:t>
      </w:r>
      <w:r w:rsidRPr="005E4B9F">
        <w:rPr>
          <w:sz w:val="20"/>
          <w:szCs w:val="20"/>
          <w:lang w:val="en-CA"/>
        </w:rPr>
        <w:t xml:space="preserve">ource </w:t>
      </w:r>
      <w:r w:rsidR="00120B56">
        <w:rPr>
          <w:sz w:val="20"/>
          <w:szCs w:val="20"/>
          <w:lang w:val="en-CA"/>
        </w:rPr>
        <w:t>sends</w:t>
      </w:r>
      <w:r w:rsidRPr="005E4B9F">
        <w:rPr>
          <w:sz w:val="20"/>
          <w:szCs w:val="20"/>
          <w:lang w:val="en-CA"/>
        </w:rPr>
        <w:t xml:space="preserve"> a RREQ message in an attempt to discover </w:t>
      </w:r>
      <w:r w:rsidR="0020339F">
        <w:rPr>
          <w:sz w:val="20"/>
          <w:szCs w:val="20"/>
          <w:lang w:val="en-CA"/>
        </w:rPr>
        <w:t>a</w:t>
      </w:r>
      <w:r w:rsidRPr="005E4B9F">
        <w:rPr>
          <w:sz w:val="20"/>
          <w:szCs w:val="20"/>
          <w:lang w:val="en-CA"/>
        </w:rPr>
        <w:t xml:space="preserve"> path to Destination. </w:t>
      </w:r>
      <w:r w:rsidR="006B1E77" w:rsidRPr="0086128C">
        <w:rPr>
          <w:sz w:val="20"/>
          <w:szCs w:val="20"/>
          <w:lang w:val="en-CA"/>
        </w:rPr>
        <w:t xml:space="preserve">A </w:t>
      </w:r>
      <w:r w:rsidR="00120B56" w:rsidRPr="0086128C">
        <w:rPr>
          <w:sz w:val="20"/>
          <w:szCs w:val="20"/>
          <w:lang w:val="en-CA"/>
        </w:rPr>
        <w:t xml:space="preserve">RREQ message carries the value of </w:t>
      </w:r>
      <w:r w:rsidR="006B1E77" w:rsidRPr="0086128C">
        <w:rPr>
          <w:sz w:val="20"/>
          <w:szCs w:val="20"/>
          <w:lang w:val="en-CA"/>
        </w:rPr>
        <w:t xml:space="preserve">the </w:t>
      </w:r>
      <w:r w:rsidR="00120B56" w:rsidRPr="0086128C">
        <w:rPr>
          <w:sz w:val="20"/>
          <w:szCs w:val="20"/>
          <w:lang w:val="en-CA"/>
        </w:rPr>
        <w:t xml:space="preserve">flooding angle A1 which indicates that only node N1 will </w:t>
      </w:r>
      <w:r w:rsidR="0020339F">
        <w:rPr>
          <w:sz w:val="20"/>
          <w:szCs w:val="20"/>
          <w:lang w:val="en-CA"/>
        </w:rPr>
        <w:t>re-broadcast</w:t>
      </w:r>
      <w:r w:rsidR="00120B56" w:rsidRPr="0086128C">
        <w:rPr>
          <w:sz w:val="20"/>
          <w:szCs w:val="20"/>
          <w:lang w:val="en-CA"/>
        </w:rPr>
        <w:t xml:space="preserve"> the initial route</w:t>
      </w:r>
      <w:r w:rsidR="00120B56">
        <w:rPr>
          <w:sz w:val="20"/>
          <w:szCs w:val="20"/>
          <w:lang w:val="en-CA"/>
        </w:rPr>
        <w:t xml:space="preserve"> request. If </w:t>
      </w:r>
      <w:r w:rsidR="00C957ED">
        <w:rPr>
          <w:sz w:val="20"/>
          <w:szCs w:val="20"/>
          <w:lang w:val="en-CA"/>
        </w:rPr>
        <w:t xml:space="preserve">the </w:t>
      </w:r>
      <w:r w:rsidR="00120B56">
        <w:rPr>
          <w:sz w:val="20"/>
          <w:szCs w:val="20"/>
          <w:lang w:val="en-CA"/>
        </w:rPr>
        <w:t>first route discover</w:t>
      </w:r>
      <w:r w:rsidR="00C957ED">
        <w:rPr>
          <w:sz w:val="20"/>
          <w:szCs w:val="20"/>
          <w:lang w:val="en-CA"/>
        </w:rPr>
        <w:t>y</w:t>
      </w:r>
      <w:r w:rsidR="00120B56">
        <w:rPr>
          <w:sz w:val="20"/>
          <w:szCs w:val="20"/>
          <w:lang w:val="en-CA"/>
        </w:rPr>
        <w:t xml:space="preserve"> attempt fails, then Source restarts the process again with a new larger value of flooding angle (i.e. A2). Since node N3 is outside of the forwarding area defined by flooding angle A2, only nodes N1 and N2</w:t>
      </w:r>
      <w:r w:rsidR="0020339F">
        <w:rPr>
          <w:sz w:val="20"/>
          <w:szCs w:val="20"/>
          <w:lang w:val="en-CA"/>
        </w:rPr>
        <w:t xml:space="preserve"> will re-broadcast RREQ message</w:t>
      </w:r>
      <w:r w:rsidR="00120B56">
        <w:rPr>
          <w:sz w:val="20"/>
          <w:szCs w:val="20"/>
          <w:lang w:val="en-CA"/>
        </w:rPr>
        <w:t xml:space="preserve">. </w:t>
      </w:r>
    </w:p>
    <w:p w:rsidR="00664791" w:rsidRDefault="00664791" w:rsidP="008E5F5B">
      <w:pPr>
        <w:tabs>
          <w:tab w:val="left" w:pos="900"/>
        </w:tabs>
        <w:spacing w:before="120"/>
        <w:jc w:val="both"/>
        <w:rPr>
          <w:sz w:val="20"/>
          <w:szCs w:val="20"/>
          <w:lang w:val="en-CA"/>
        </w:rPr>
      </w:pPr>
    </w:p>
    <w:p w:rsidR="00664791" w:rsidRDefault="00664791" w:rsidP="00664791">
      <w:pPr>
        <w:numPr>
          <w:ilvl w:val="0"/>
          <w:numId w:val="15"/>
        </w:numPr>
        <w:spacing w:after="60"/>
        <w:jc w:val="both"/>
        <w:rPr>
          <w:b/>
          <w:lang w:val="en-CA"/>
        </w:rPr>
      </w:pPr>
      <w:r>
        <w:rPr>
          <w:b/>
          <w:lang w:val="en-CA"/>
        </w:rPr>
        <w:t xml:space="preserve">OPNET’s modeling of MANET routing </w:t>
      </w:r>
    </w:p>
    <w:p w:rsidR="00664791" w:rsidRPr="008A3925" w:rsidRDefault="00664791" w:rsidP="00664791">
      <w:pPr>
        <w:numPr>
          <w:ilvl w:val="1"/>
          <w:numId w:val="15"/>
        </w:numPr>
        <w:tabs>
          <w:tab w:val="left" w:pos="360"/>
        </w:tabs>
        <w:spacing w:after="60"/>
        <w:ind w:left="360" w:hanging="360"/>
        <w:jc w:val="both"/>
        <w:rPr>
          <w:b/>
          <w:sz w:val="20"/>
          <w:szCs w:val="20"/>
          <w:lang w:val="en-CA"/>
        </w:rPr>
      </w:pPr>
      <w:r w:rsidRPr="008A3925">
        <w:rPr>
          <w:b/>
          <w:sz w:val="20"/>
          <w:szCs w:val="20"/>
          <w:lang w:val="en-CA"/>
        </w:rPr>
        <w:t>Overview of OPNET Modeler architecture</w:t>
      </w:r>
    </w:p>
    <w:p w:rsidR="00664791" w:rsidRDefault="00664791" w:rsidP="00664791">
      <w:pPr>
        <w:tabs>
          <w:tab w:val="left" w:pos="900"/>
        </w:tabs>
        <w:jc w:val="both"/>
        <w:rPr>
          <w:sz w:val="20"/>
          <w:szCs w:val="20"/>
          <w:lang w:val="en-CA"/>
        </w:rPr>
      </w:pPr>
      <w:r>
        <w:rPr>
          <w:sz w:val="20"/>
          <w:szCs w:val="20"/>
          <w:lang w:val="en-CA"/>
        </w:rPr>
        <w:t xml:space="preserve">Creating a simulation model of a communicating system could become a time-consuming and often error-prone task. OPNET Modeler provides a flexible and highly </w:t>
      </w:r>
      <w:r>
        <w:rPr>
          <w:sz w:val="20"/>
          <w:szCs w:val="20"/>
          <w:lang w:val="en-CA"/>
        </w:rPr>
        <w:lastRenderedPageBreak/>
        <w:t xml:space="preserve">cohesive architecture which allows for reusability and extensibility of existing models. OPNET Modeler is structured in a hierarchical fashion and consists of three distinct layers: the network, the node, and the process domain levels. </w:t>
      </w:r>
    </w:p>
    <w:p w:rsidR="00A30183" w:rsidRDefault="00140A3E" w:rsidP="007C2A77">
      <w:pPr>
        <w:spacing w:before="120" w:after="120"/>
        <w:jc w:val="center"/>
        <w:rPr>
          <w:sz w:val="20"/>
          <w:szCs w:val="20"/>
          <w:lang w:val="en-CA"/>
        </w:rPr>
      </w:pPr>
      <w:r>
        <w:rPr>
          <w:noProof/>
          <w:sz w:val="20"/>
          <w:szCs w:val="20"/>
        </w:rPr>
        <w:drawing>
          <wp:inline distT="0" distB="0" distL="0" distR="0">
            <wp:extent cx="2922905" cy="2468245"/>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2922905" cy="2468245"/>
                    </a:xfrm>
                    <a:prstGeom prst="rect">
                      <a:avLst/>
                    </a:prstGeom>
                    <a:noFill/>
                    <a:ln w="9525">
                      <a:noFill/>
                      <a:miter lim="800000"/>
                      <a:headEnd/>
                      <a:tailEnd/>
                    </a:ln>
                  </pic:spPr>
                </pic:pic>
              </a:graphicData>
            </a:graphic>
          </wp:inline>
        </w:drawing>
      </w:r>
    </w:p>
    <w:p w:rsidR="00D456EE" w:rsidRDefault="00D456EE" w:rsidP="009D5833">
      <w:pPr>
        <w:tabs>
          <w:tab w:val="left" w:pos="900"/>
        </w:tabs>
        <w:jc w:val="center"/>
        <w:rPr>
          <w:sz w:val="20"/>
          <w:szCs w:val="20"/>
          <w:lang w:val="en-CA"/>
        </w:rPr>
      </w:pPr>
      <w:r>
        <w:rPr>
          <w:sz w:val="20"/>
          <w:szCs w:val="20"/>
          <w:lang w:val="en-CA"/>
        </w:rPr>
        <w:t xml:space="preserve">Figure </w:t>
      </w:r>
      <w:r w:rsidR="00533795">
        <w:rPr>
          <w:sz w:val="20"/>
          <w:szCs w:val="20"/>
          <w:lang w:val="en-CA"/>
        </w:rPr>
        <w:t>2</w:t>
      </w:r>
      <w:r>
        <w:rPr>
          <w:sz w:val="20"/>
          <w:szCs w:val="20"/>
          <w:lang w:val="en-CA"/>
        </w:rPr>
        <w:t>. Node model of MANET station</w:t>
      </w:r>
    </w:p>
    <w:p w:rsidR="00D456EE" w:rsidRDefault="00D456EE" w:rsidP="00AE4FD4">
      <w:pPr>
        <w:tabs>
          <w:tab w:val="left" w:pos="900"/>
        </w:tabs>
        <w:spacing w:before="120" w:after="120"/>
        <w:jc w:val="both"/>
        <w:rPr>
          <w:sz w:val="20"/>
          <w:szCs w:val="20"/>
          <w:lang w:val="en-CA"/>
        </w:rPr>
      </w:pPr>
      <w:r>
        <w:rPr>
          <w:sz w:val="20"/>
          <w:szCs w:val="20"/>
          <w:lang w:val="en-CA"/>
        </w:rPr>
        <w:t xml:space="preserve">The </w:t>
      </w:r>
      <w:r w:rsidR="002D3275">
        <w:rPr>
          <w:sz w:val="20"/>
          <w:szCs w:val="20"/>
          <w:lang w:val="en-CA"/>
        </w:rPr>
        <w:t xml:space="preserve">network </w:t>
      </w:r>
      <w:r>
        <w:rPr>
          <w:sz w:val="20"/>
          <w:szCs w:val="20"/>
          <w:lang w:val="en-CA"/>
        </w:rPr>
        <w:t xml:space="preserve">topology of a </w:t>
      </w:r>
      <w:r w:rsidR="002D3275">
        <w:rPr>
          <w:sz w:val="20"/>
          <w:szCs w:val="20"/>
          <w:lang w:val="en-CA"/>
        </w:rPr>
        <w:t>modeled</w:t>
      </w:r>
      <w:r>
        <w:rPr>
          <w:sz w:val="20"/>
          <w:szCs w:val="20"/>
          <w:lang w:val="en-CA"/>
        </w:rPr>
        <w:t xml:space="preserve"> </w:t>
      </w:r>
      <w:r w:rsidR="002D3275">
        <w:rPr>
          <w:sz w:val="20"/>
          <w:szCs w:val="20"/>
          <w:lang w:val="en-CA"/>
        </w:rPr>
        <w:t>system</w:t>
      </w:r>
      <w:r>
        <w:rPr>
          <w:sz w:val="20"/>
          <w:szCs w:val="20"/>
          <w:lang w:val="en-CA"/>
        </w:rPr>
        <w:t xml:space="preserve"> together with the attribute values are specified at the network </w:t>
      </w:r>
      <w:r w:rsidR="006A5916">
        <w:rPr>
          <w:sz w:val="20"/>
          <w:szCs w:val="20"/>
          <w:lang w:val="en-CA"/>
        </w:rPr>
        <w:t xml:space="preserve">domain </w:t>
      </w:r>
      <w:r>
        <w:rPr>
          <w:sz w:val="20"/>
          <w:szCs w:val="20"/>
          <w:lang w:val="en-CA"/>
        </w:rPr>
        <w:t xml:space="preserve">level </w:t>
      </w:r>
      <w:r w:rsidR="0089205A">
        <w:rPr>
          <w:sz w:val="20"/>
          <w:szCs w:val="20"/>
          <w:lang w:val="en-CA"/>
        </w:rPr>
        <w:t xml:space="preserve">which </w:t>
      </w:r>
      <w:r>
        <w:rPr>
          <w:sz w:val="20"/>
          <w:szCs w:val="20"/>
          <w:lang w:val="en-CA"/>
        </w:rPr>
        <w:t>is the top-level view of the simulation study.</w:t>
      </w:r>
      <w:r w:rsidR="002D3275">
        <w:rPr>
          <w:sz w:val="20"/>
          <w:szCs w:val="20"/>
          <w:lang w:val="en-CA"/>
        </w:rPr>
        <w:t xml:space="preserve"> </w:t>
      </w:r>
      <w:r>
        <w:rPr>
          <w:sz w:val="20"/>
          <w:szCs w:val="20"/>
          <w:lang w:val="en-CA"/>
        </w:rPr>
        <w:t>The attribute values (i.e</w:t>
      </w:r>
      <w:r w:rsidR="0089205A">
        <w:rPr>
          <w:sz w:val="20"/>
          <w:szCs w:val="20"/>
          <w:lang w:val="en-CA"/>
        </w:rPr>
        <w:t>. protocol parameters, device configuration</w:t>
      </w:r>
      <w:r w:rsidR="002D3275">
        <w:rPr>
          <w:sz w:val="20"/>
          <w:szCs w:val="20"/>
          <w:lang w:val="en-CA"/>
        </w:rPr>
        <w:t xml:space="preserve"> values</w:t>
      </w:r>
      <w:r w:rsidR="0089205A">
        <w:rPr>
          <w:sz w:val="20"/>
          <w:szCs w:val="20"/>
          <w:lang w:val="en-CA"/>
        </w:rPr>
        <w:t xml:space="preserve">, simulation statistics, etc.) </w:t>
      </w:r>
      <w:r w:rsidR="002D3275">
        <w:rPr>
          <w:sz w:val="20"/>
          <w:szCs w:val="20"/>
          <w:lang w:val="en-CA"/>
        </w:rPr>
        <w:t xml:space="preserve">that are </w:t>
      </w:r>
      <w:r>
        <w:rPr>
          <w:sz w:val="20"/>
          <w:szCs w:val="20"/>
          <w:lang w:val="en-CA"/>
        </w:rPr>
        <w:t>specified at this level propagate</w:t>
      </w:r>
      <w:r w:rsidR="0089205A">
        <w:rPr>
          <w:sz w:val="20"/>
          <w:szCs w:val="20"/>
          <w:lang w:val="en-CA"/>
        </w:rPr>
        <w:t xml:space="preserve"> down </w:t>
      </w:r>
      <w:r>
        <w:rPr>
          <w:sz w:val="20"/>
          <w:szCs w:val="20"/>
          <w:lang w:val="en-CA"/>
        </w:rPr>
        <w:t xml:space="preserve">to the </w:t>
      </w:r>
      <w:r w:rsidR="0089205A">
        <w:rPr>
          <w:sz w:val="20"/>
          <w:szCs w:val="20"/>
          <w:lang w:val="en-CA"/>
        </w:rPr>
        <w:t>lower</w:t>
      </w:r>
      <w:r>
        <w:rPr>
          <w:sz w:val="20"/>
          <w:szCs w:val="20"/>
          <w:lang w:val="en-CA"/>
        </w:rPr>
        <w:t xml:space="preserve"> </w:t>
      </w:r>
      <w:r w:rsidR="0089205A">
        <w:rPr>
          <w:sz w:val="20"/>
          <w:szCs w:val="20"/>
          <w:lang w:val="en-CA"/>
        </w:rPr>
        <w:t xml:space="preserve">hierarchical </w:t>
      </w:r>
      <w:r>
        <w:rPr>
          <w:sz w:val="20"/>
          <w:szCs w:val="20"/>
          <w:lang w:val="en-CA"/>
        </w:rPr>
        <w:t>level</w:t>
      </w:r>
      <w:r w:rsidR="0089205A">
        <w:rPr>
          <w:sz w:val="20"/>
          <w:szCs w:val="20"/>
          <w:lang w:val="en-CA"/>
        </w:rPr>
        <w:t>s (i.e. node and process)</w:t>
      </w:r>
      <w:r>
        <w:rPr>
          <w:sz w:val="20"/>
          <w:szCs w:val="20"/>
          <w:lang w:val="en-CA"/>
        </w:rPr>
        <w:t xml:space="preserve">. </w:t>
      </w:r>
      <w:r w:rsidR="002D3275">
        <w:rPr>
          <w:sz w:val="20"/>
          <w:szCs w:val="20"/>
          <w:lang w:val="en-CA"/>
        </w:rPr>
        <w:t>V</w:t>
      </w:r>
      <w:r>
        <w:rPr>
          <w:sz w:val="20"/>
          <w:szCs w:val="20"/>
          <w:lang w:val="en-CA"/>
        </w:rPr>
        <w:t xml:space="preserve">arious </w:t>
      </w:r>
      <w:r w:rsidR="00EE5DDC">
        <w:rPr>
          <w:sz w:val="20"/>
          <w:szCs w:val="20"/>
          <w:lang w:val="en-CA"/>
        </w:rPr>
        <w:t>network devices</w:t>
      </w:r>
      <w:r>
        <w:rPr>
          <w:sz w:val="20"/>
          <w:szCs w:val="20"/>
          <w:lang w:val="en-CA"/>
        </w:rPr>
        <w:t>, such as routers, se</w:t>
      </w:r>
      <w:r w:rsidR="00ED7F31">
        <w:rPr>
          <w:sz w:val="20"/>
          <w:szCs w:val="20"/>
          <w:lang w:val="en-CA"/>
        </w:rPr>
        <w:t>r</w:t>
      </w:r>
      <w:r>
        <w:rPr>
          <w:sz w:val="20"/>
          <w:szCs w:val="20"/>
          <w:lang w:val="en-CA"/>
        </w:rPr>
        <w:t>vers, switches, etc</w:t>
      </w:r>
      <w:r w:rsidR="002D3275">
        <w:rPr>
          <w:sz w:val="20"/>
          <w:szCs w:val="20"/>
          <w:lang w:val="en-CA"/>
        </w:rPr>
        <w:t xml:space="preserve"> are modeled at the node domain level</w:t>
      </w:r>
      <w:r w:rsidR="00EE5DDC">
        <w:rPr>
          <w:sz w:val="20"/>
          <w:szCs w:val="20"/>
          <w:lang w:val="en-CA"/>
        </w:rPr>
        <w:t xml:space="preserve">. A network device model usually consists of one or more interconnected modules, each of which is </w:t>
      </w:r>
      <w:r>
        <w:rPr>
          <w:sz w:val="20"/>
          <w:szCs w:val="20"/>
          <w:lang w:val="en-CA"/>
        </w:rPr>
        <w:t xml:space="preserve">defined either </w:t>
      </w:r>
      <w:r w:rsidR="002D3275">
        <w:rPr>
          <w:sz w:val="20"/>
          <w:szCs w:val="20"/>
          <w:lang w:val="en-CA"/>
        </w:rPr>
        <w:t xml:space="preserve">via one or more process models or a set of configuration values and associated external </w:t>
      </w:r>
      <w:r w:rsidR="00A15B72">
        <w:rPr>
          <w:sz w:val="20"/>
          <w:szCs w:val="20"/>
          <w:lang w:val="en-CA"/>
        </w:rPr>
        <w:t>files</w:t>
      </w:r>
      <w:r>
        <w:rPr>
          <w:sz w:val="20"/>
          <w:szCs w:val="20"/>
          <w:lang w:val="en-CA"/>
        </w:rPr>
        <w:t xml:space="preserve">. Figure </w:t>
      </w:r>
      <w:r w:rsidR="00533795">
        <w:rPr>
          <w:sz w:val="20"/>
          <w:szCs w:val="20"/>
          <w:lang w:val="en-CA"/>
        </w:rPr>
        <w:t>2</w:t>
      </w:r>
      <w:r>
        <w:rPr>
          <w:sz w:val="20"/>
          <w:szCs w:val="20"/>
          <w:lang w:val="en-CA"/>
        </w:rPr>
        <w:t xml:space="preserve"> illustrates a node level model of a MANET station, where individual modules are depicted as gray squares and the arrows represent the flow of information between them. </w:t>
      </w:r>
    </w:p>
    <w:p w:rsidR="00D456EE" w:rsidRDefault="00D456EE" w:rsidP="001B25CD">
      <w:pPr>
        <w:tabs>
          <w:tab w:val="left" w:pos="900"/>
        </w:tabs>
        <w:spacing w:before="120"/>
        <w:jc w:val="both"/>
        <w:rPr>
          <w:sz w:val="20"/>
          <w:szCs w:val="20"/>
          <w:lang w:val="en-CA"/>
        </w:rPr>
      </w:pPr>
      <w:r>
        <w:rPr>
          <w:sz w:val="20"/>
          <w:szCs w:val="20"/>
          <w:lang w:val="en-CA"/>
        </w:rPr>
        <w:t xml:space="preserve">A process </w:t>
      </w:r>
      <w:r w:rsidR="006A5916">
        <w:rPr>
          <w:sz w:val="20"/>
          <w:szCs w:val="20"/>
          <w:lang w:val="en-CA"/>
        </w:rPr>
        <w:t xml:space="preserve">domain </w:t>
      </w:r>
      <w:r>
        <w:rPr>
          <w:sz w:val="20"/>
          <w:szCs w:val="20"/>
          <w:lang w:val="en-CA"/>
        </w:rPr>
        <w:t>level models operation of a particular networking process or technology, such as a routing protocol, an upper-layer application, load-balancing discipline, etc. Each process model consists of the finite state machine and a set of Proto-C instructions that specify conditions for transition</w:t>
      </w:r>
      <w:r w:rsidR="006F17C8">
        <w:rPr>
          <w:sz w:val="20"/>
          <w:szCs w:val="20"/>
          <w:lang w:val="en-CA"/>
        </w:rPr>
        <w:t>ing</w:t>
      </w:r>
      <w:r>
        <w:rPr>
          <w:sz w:val="20"/>
          <w:szCs w:val="20"/>
          <w:lang w:val="en-CA"/>
        </w:rPr>
        <w:t xml:space="preserve"> from one state into another and a set of actions to be performed in each state. The process models often rely on external files which contain a set of supporting functions or data structures. </w:t>
      </w:r>
    </w:p>
    <w:p w:rsidR="00213B99" w:rsidRDefault="00213B99" w:rsidP="00A206A2">
      <w:pPr>
        <w:tabs>
          <w:tab w:val="left" w:pos="900"/>
        </w:tabs>
        <w:jc w:val="both"/>
        <w:rPr>
          <w:sz w:val="20"/>
          <w:szCs w:val="20"/>
          <w:lang w:val="en-CA"/>
        </w:rPr>
      </w:pPr>
    </w:p>
    <w:p w:rsidR="00852CAF" w:rsidRPr="008A3925" w:rsidRDefault="00852CAF" w:rsidP="00135DA1">
      <w:pPr>
        <w:numPr>
          <w:ilvl w:val="1"/>
          <w:numId w:val="15"/>
        </w:numPr>
        <w:tabs>
          <w:tab w:val="left" w:pos="360"/>
        </w:tabs>
        <w:spacing w:after="60"/>
        <w:ind w:left="360" w:hanging="360"/>
        <w:jc w:val="both"/>
        <w:rPr>
          <w:b/>
          <w:sz w:val="20"/>
          <w:szCs w:val="20"/>
          <w:lang w:val="en-CA"/>
        </w:rPr>
      </w:pPr>
      <w:r w:rsidRPr="008A3925">
        <w:rPr>
          <w:b/>
          <w:sz w:val="20"/>
          <w:szCs w:val="20"/>
          <w:lang w:val="en-CA"/>
        </w:rPr>
        <w:t xml:space="preserve">Modeling </w:t>
      </w:r>
      <w:r w:rsidR="00BC0C91">
        <w:rPr>
          <w:b/>
          <w:sz w:val="20"/>
          <w:szCs w:val="20"/>
          <w:lang w:val="en-CA"/>
        </w:rPr>
        <w:t>AODV</w:t>
      </w:r>
      <w:r w:rsidRPr="008A3925">
        <w:rPr>
          <w:b/>
          <w:sz w:val="20"/>
          <w:szCs w:val="20"/>
          <w:lang w:val="en-CA"/>
        </w:rPr>
        <w:t xml:space="preserve"> in OPNET</w:t>
      </w:r>
    </w:p>
    <w:p w:rsidR="004D1B31" w:rsidRDefault="002514DE" w:rsidP="001B25CD">
      <w:pPr>
        <w:tabs>
          <w:tab w:val="left" w:pos="900"/>
        </w:tabs>
        <w:spacing w:before="60" w:after="120"/>
        <w:jc w:val="both"/>
        <w:rPr>
          <w:sz w:val="20"/>
          <w:szCs w:val="20"/>
          <w:lang w:val="en-CA"/>
        </w:rPr>
      </w:pPr>
      <w:r>
        <w:rPr>
          <w:sz w:val="20"/>
          <w:szCs w:val="20"/>
          <w:lang w:val="en-CA"/>
        </w:rPr>
        <w:t>T</w:t>
      </w:r>
      <w:r w:rsidR="00852CAF">
        <w:rPr>
          <w:sz w:val="20"/>
          <w:szCs w:val="20"/>
          <w:lang w:val="en-CA"/>
        </w:rPr>
        <w:t>he node model of MANET station contains two</w:t>
      </w:r>
      <w:r>
        <w:rPr>
          <w:sz w:val="20"/>
          <w:szCs w:val="20"/>
          <w:lang w:val="en-CA"/>
        </w:rPr>
        <w:t xml:space="preserve"> IP-related</w:t>
      </w:r>
      <w:r w:rsidR="00852CAF">
        <w:rPr>
          <w:sz w:val="20"/>
          <w:szCs w:val="20"/>
          <w:lang w:val="en-CA"/>
        </w:rPr>
        <w:t xml:space="preserve"> modules: </w:t>
      </w:r>
      <w:r w:rsidR="00852CAF" w:rsidRPr="00852CAF">
        <w:rPr>
          <w:rFonts w:ascii="Arial" w:hAnsi="Arial" w:cs="Arial"/>
          <w:b/>
          <w:sz w:val="17"/>
          <w:szCs w:val="17"/>
        </w:rPr>
        <w:t>ip_encap</w:t>
      </w:r>
      <w:r w:rsidR="00852CAF" w:rsidRPr="00852CAF">
        <w:rPr>
          <w:sz w:val="20"/>
          <w:szCs w:val="20"/>
          <w:lang w:val="en-CA"/>
        </w:rPr>
        <w:t xml:space="preserve"> </w:t>
      </w:r>
      <w:r>
        <w:rPr>
          <w:sz w:val="20"/>
          <w:szCs w:val="20"/>
          <w:lang w:val="en-CA"/>
        </w:rPr>
        <w:t xml:space="preserve">which models packet (de)encapsulation within the IP header and </w:t>
      </w:r>
      <w:r w:rsidRPr="002514DE">
        <w:rPr>
          <w:rFonts w:ascii="Arial" w:hAnsi="Arial" w:cs="Arial"/>
          <w:b/>
          <w:sz w:val="17"/>
          <w:szCs w:val="17"/>
        </w:rPr>
        <w:t>ip</w:t>
      </w:r>
      <w:r>
        <w:rPr>
          <w:sz w:val="20"/>
          <w:szCs w:val="20"/>
          <w:lang w:val="en-CA"/>
        </w:rPr>
        <w:t xml:space="preserve"> which simulates various IP operations. The latter module uses </w:t>
      </w:r>
      <w:r w:rsidRPr="00432255">
        <w:rPr>
          <w:rFonts w:ascii="Arial" w:hAnsi="Arial" w:cs="Arial"/>
          <w:b/>
          <w:sz w:val="17"/>
          <w:szCs w:val="17"/>
        </w:rPr>
        <w:t>ip_dispatch</w:t>
      </w:r>
      <w:r>
        <w:rPr>
          <w:rFonts w:ascii="Arial" w:hAnsi="Arial" w:cs="Arial"/>
          <w:b/>
          <w:sz w:val="17"/>
          <w:szCs w:val="17"/>
        </w:rPr>
        <w:t xml:space="preserve"> </w:t>
      </w:r>
      <w:r w:rsidRPr="002514DE">
        <w:rPr>
          <w:sz w:val="20"/>
          <w:szCs w:val="20"/>
          <w:lang w:val="en-CA"/>
        </w:rPr>
        <w:t>as its root</w:t>
      </w:r>
      <w:r>
        <w:rPr>
          <w:rFonts w:ascii="Arial" w:hAnsi="Arial" w:cs="Arial"/>
          <w:b/>
          <w:sz w:val="17"/>
          <w:szCs w:val="17"/>
        </w:rPr>
        <w:t xml:space="preserve"> </w:t>
      </w:r>
      <w:r w:rsidRPr="002514DE">
        <w:rPr>
          <w:sz w:val="20"/>
          <w:szCs w:val="20"/>
          <w:lang w:val="en-CA"/>
        </w:rPr>
        <w:t>process</w:t>
      </w:r>
      <w:r>
        <w:rPr>
          <w:sz w:val="20"/>
          <w:szCs w:val="20"/>
          <w:lang w:val="en-CA"/>
        </w:rPr>
        <w:t xml:space="preserve"> model.</w:t>
      </w:r>
      <w:r>
        <w:rPr>
          <w:rFonts w:ascii="Arial" w:hAnsi="Arial" w:cs="Arial"/>
          <w:b/>
          <w:sz w:val="17"/>
          <w:szCs w:val="17"/>
        </w:rPr>
        <w:t xml:space="preserve"> </w:t>
      </w:r>
      <w:r>
        <w:rPr>
          <w:sz w:val="20"/>
          <w:szCs w:val="20"/>
          <w:lang w:val="en-CA"/>
        </w:rPr>
        <w:t xml:space="preserve">One of </w:t>
      </w:r>
      <w:r w:rsidR="001B25CD">
        <w:rPr>
          <w:sz w:val="20"/>
          <w:szCs w:val="20"/>
          <w:lang w:val="en-CA"/>
        </w:rPr>
        <w:t xml:space="preserve">the main </w:t>
      </w:r>
      <w:r>
        <w:rPr>
          <w:sz w:val="20"/>
          <w:szCs w:val="20"/>
          <w:lang w:val="en-CA"/>
        </w:rPr>
        <w:t xml:space="preserve">responsibilities </w:t>
      </w:r>
      <w:r w:rsidR="001B25CD">
        <w:rPr>
          <w:sz w:val="20"/>
          <w:szCs w:val="20"/>
          <w:lang w:val="en-CA"/>
        </w:rPr>
        <w:t xml:space="preserve">of </w:t>
      </w:r>
      <w:r w:rsidR="001B25CD" w:rsidRPr="00432255">
        <w:rPr>
          <w:rFonts w:ascii="Arial" w:hAnsi="Arial" w:cs="Arial"/>
          <w:b/>
          <w:sz w:val="17"/>
          <w:szCs w:val="17"/>
        </w:rPr>
        <w:t>ip_dispatch</w:t>
      </w:r>
      <w:r w:rsidR="001B25CD">
        <w:rPr>
          <w:rFonts w:ascii="Arial" w:hAnsi="Arial" w:cs="Arial"/>
          <w:b/>
          <w:sz w:val="17"/>
          <w:szCs w:val="17"/>
        </w:rPr>
        <w:t xml:space="preserve"> </w:t>
      </w:r>
      <w:r w:rsidR="001B25CD" w:rsidRPr="001B25CD">
        <w:rPr>
          <w:sz w:val="20"/>
          <w:szCs w:val="20"/>
          <w:lang w:val="en-CA"/>
        </w:rPr>
        <w:t>process model</w:t>
      </w:r>
      <w:r w:rsidR="001B25CD">
        <w:rPr>
          <w:rFonts w:ascii="Arial" w:hAnsi="Arial" w:cs="Arial"/>
          <w:b/>
          <w:sz w:val="17"/>
          <w:szCs w:val="17"/>
        </w:rPr>
        <w:t xml:space="preserve"> </w:t>
      </w:r>
      <w:r w:rsidRPr="002514DE">
        <w:rPr>
          <w:sz w:val="20"/>
          <w:szCs w:val="20"/>
          <w:lang w:val="en-CA"/>
        </w:rPr>
        <w:t xml:space="preserve">is </w:t>
      </w:r>
      <w:r>
        <w:rPr>
          <w:sz w:val="20"/>
          <w:szCs w:val="20"/>
          <w:lang w:val="en-CA"/>
        </w:rPr>
        <w:t xml:space="preserve">to </w:t>
      </w:r>
      <w:r w:rsidR="001B25CD">
        <w:rPr>
          <w:sz w:val="20"/>
          <w:szCs w:val="20"/>
          <w:lang w:val="en-CA"/>
        </w:rPr>
        <w:t>implement</w:t>
      </w:r>
      <w:r>
        <w:rPr>
          <w:sz w:val="20"/>
          <w:szCs w:val="20"/>
          <w:lang w:val="en-CA"/>
        </w:rPr>
        <w:t xml:space="preserve"> IP-level packet forwarding</w:t>
      </w:r>
      <w:r w:rsidRPr="002514DE">
        <w:rPr>
          <w:sz w:val="20"/>
          <w:szCs w:val="20"/>
          <w:lang w:val="en-CA"/>
        </w:rPr>
        <w:t>.</w:t>
      </w:r>
      <w:r>
        <w:rPr>
          <w:sz w:val="20"/>
          <w:szCs w:val="20"/>
          <w:lang w:val="en-CA"/>
        </w:rPr>
        <w:t xml:space="preserve"> </w:t>
      </w:r>
      <w:r w:rsidR="00135DA1">
        <w:rPr>
          <w:sz w:val="20"/>
          <w:szCs w:val="20"/>
          <w:lang w:val="en-CA"/>
        </w:rPr>
        <w:t xml:space="preserve">During process </w:t>
      </w:r>
      <w:r w:rsidR="00135DA1">
        <w:rPr>
          <w:sz w:val="20"/>
          <w:szCs w:val="20"/>
          <w:lang w:val="en-CA"/>
        </w:rPr>
        <w:lastRenderedPageBreak/>
        <w:t xml:space="preserve">initialization </w:t>
      </w:r>
      <w:r w:rsidR="006A5916" w:rsidRPr="006A5916">
        <w:rPr>
          <w:rFonts w:ascii="Arial" w:hAnsi="Arial" w:cs="Arial"/>
          <w:b/>
          <w:sz w:val="17"/>
          <w:szCs w:val="17"/>
        </w:rPr>
        <w:t>ip_dispatch</w:t>
      </w:r>
      <w:r w:rsidR="006A5916">
        <w:rPr>
          <w:sz w:val="20"/>
          <w:szCs w:val="20"/>
          <w:lang w:val="en-CA"/>
        </w:rPr>
        <w:t xml:space="preserve"> identif</w:t>
      </w:r>
      <w:r w:rsidR="00135DA1">
        <w:rPr>
          <w:sz w:val="20"/>
          <w:szCs w:val="20"/>
          <w:lang w:val="en-CA"/>
        </w:rPr>
        <w:t>ies</w:t>
      </w:r>
      <w:r w:rsidR="006A5916">
        <w:rPr>
          <w:sz w:val="20"/>
          <w:szCs w:val="20"/>
          <w:lang w:val="en-CA"/>
        </w:rPr>
        <w:t xml:space="preserve"> the routing protocol</w:t>
      </w:r>
      <w:r w:rsidR="0035127C">
        <w:rPr>
          <w:sz w:val="20"/>
          <w:szCs w:val="20"/>
          <w:lang w:val="en-CA"/>
        </w:rPr>
        <w:t>(s)</w:t>
      </w:r>
      <w:r w:rsidR="006A5916">
        <w:rPr>
          <w:sz w:val="20"/>
          <w:szCs w:val="20"/>
          <w:lang w:val="en-CA"/>
        </w:rPr>
        <w:t xml:space="preserve"> employed at the</w:t>
      </w:r>
      <w:r w:rsidR="0035127C">
        <w:rPr>
          <w:sz w:val="20"/>
          <w:szCs w:val="20"/>
          <w:lang w:val="en-CA"/>
        </w:rPr>
        <w:t xml:space="preserve"> interfaces of the</w:t>
      </w:r>
      <w:r w:rsidR="006A5916">
        <w:rPr>
          <w:sz w:val="20"/>
          <w:szCs w:val="20"/>
          <w:lang w:val="en-CA"/>
        </w:rPr>
        <w:t xml:space="preserve"> current device</w:t>
      </w:r>
      <w:r w:rsidR="00135DA1">
        <w:rPr>
          <w:sz w:val="20"/>
          <w:szCs w:val="20"/>
          <w:lang w:val="en-CA"/>
        </w:rPr>
        <w:t xml:space="preserve"> and </w:t>
      </w:r>
      <w:r w:rsidR="0035127C">
        <w:rPr>
          <w:sz w:val="20"/>
          <w:szCs w:val="20"/>
          <w:lang w:val="en-CA"/>
        </w:rPr>
        <w:t>then creates and invokes the corresponding routing process</w:t>
      </w:r>
      <w:r w:rsidR="001B25CD">
        <w:rPr>
          <w:sz w:val="20"/>
          <w:szCs w:val="20"/>
          <w:lang w:val="en-CA"/>
        </w:rPr>
        <w:t>es</w:t>
      </w:r>
      <w:r w:rsidR="0035127C">
        <w:rPr>
          <w:sz w:val="20"/>
          <w:szCs w:val="20"/>
          <w:lang w:val="en-CA"/>
        </w:rPr>
        <w:t>.</w:t>
      </w:r>
      <w:r w:rsidR="004D1B31">
        <w:rPr>
          <w:sz w:val="20"/>
          <w:szCs w:val="20"/>
          <w:lang w:val="en-CA"/>
        </w:rPr>
        <w:t xml:space="preserve"> </w:t>
      </w:r>
      <w:r w:rsidR="00051592">
        <w:rPr>
          <w:sz w:val="20"/>
          <w:szCs w:val="20"/>
          <w:lang w:val="en-CA"/>
        </w:rPr>
        <w:t xml:space="preserve">Even though </w:t>
      </w:r>
      <w:r w:rsidR="004D1B31" w:rsidRPr="006A5916">
        <w:rPr>
          <w:rFonts w:ascii="Arial" w:hAnsi="Arial" w:cs="Arial"/>
          <w:b/>
          <w:sz w:val="17"/>
          <w:szCs w:val="17"/>
        </w:rPr>
        <w:t>ip_dispatch</w:t>
      </w:r>
      <w:r w:rsidR="004D1B31">
        <w:rPr>
          <w:rFonts w:ascii="Arial" w:hAnsi="Arial" w:cs="Arial"/>
          <w:b/>
          <w:sz w:val="17"/>
          <w:szCs w:val="17"/>
        </w:rPr>
        <w:t xml:space="preserve"> </w:t>
      </w:r>
      <w:r w:rsidR="004D1B31">
        <w:rPr>
          <w:sz w:val="20"/>
          <w:szCs w:val="20"/>
          <w:lang w:val="en-CA"/>
        </w:rPr>
        <w:t>is responsible</w:t>
      </w:r>
      <w:r w:rsidR="00C957ED">
        <w:rPr>
          <w:sz w:val="20"/>
          <w:szCs w:val="20"/>
          <w:lang w:val="en-CA"/>
        </w:rPr>
        <w:t xml:space="preserve"> for</w:t>
      </w:r>
      <w:r w:rsidR="004D1B31">
        <w:rPr>
          <w:sz w:val="20"/>
          <w:szCs w:val="20"/>
          <w:lang w:val="en-CA"/>
        </w:rPr>
        <w:t xml:space="preserve"> </w:t>
      </w:r>
      <w:r w:rsidR="00051592">
        <w:rPr>
          <w:sz w:val="20"/>
          <w:szCs w:val="20"/>
          <w:lang w:val="en-CA"/>
        </w:rPr>
        <w:t xml:space="preserve">IP </w:t>
      </w:r>
      <w:r w:rsidR="00957C9C">
        <w:rPr>
          <w:sz w:val="20"/>
          <w:szCs w:val="20"/>
          <w:lang w:val="en-CA"/>
        </w:rPr>
        <w:t>forwarding</w:t>
      </w:r>
      <w:r w:rsidR="00051592">
        <w:rPr>
          <w:sz w:val="20"/>
          <w:szCs w:val="20"/>
          <w:lang w:val="en-CA"/>
        </w:rPr>
        <w:t xml:space="preserve">, it does not handle MANET routing protocols directly. If </w:t>
      </w:r>
      <w:r w:rsidR="00051592" w:rsidRPr="006A5916">
        <w:rPr>
          <w:rFonts w:ascii="Arial" w:hAnsi="Arial" w:cs="Arial"/>
          <w:b/>
          <w:sz w:val="17"/>
          <w:szCs w:val="17"/>
        </w:rPr>
        <w:t>ip_dispatch</w:t>
      </w:r>
      <w:r w:rsidR="00051592">
        <w:rPr>
          <w:rFonts w:ascii="Arial" w:hAnsi="Arial" w:cs="Arial"/>
          <w:b/>
          <w:sz w:val="17"/>
          <w:szCs w:val="17"/>
        </w:rPr>
        <w:t xml:space="preserve"> </w:t>
      </w:r>
      <w:r w:rsidR="00051592">
        <w:rPr>
          <w:sz w:val="20"/>
          <w:szCs w:val="20"/>
          <w:lang w:val="en-CA"/>
        </w:rPr>
        <w:t xml:space="preserve">discovers that an interface is configured to run MANET protocol then it invokes </w:t>
      </w:r>
      <w:r w:rsidR="00051592" w:rsidRPr="00432255">
        <w:rPr>
          <w:rFonts w:ascii="Arial" w:hAnsi="Arial" w:cs="Arial"/>
          <w:b/>
          <w:sz w:val="17"/>
          <w:szCs w:val="17"/>
        </w:rPr>
        <w:t>manet_mgr</w:t>
      </w:r>
      <w:r w:rsidR="00051592">
        <w:rPr>
          <w:rFonts w:ascii="Arial" w:hAnsi="Arial" w:cs="Arial"/>
          <w:b/>
          <w:sz w:val="17"/>
          <w:szCs w:val="17"/>
        </w:rPr>
        <w:t xml:space="preserve"> </w:t>
      </w:r>
      <w:r w:rsidR="00051592">
        <w:rPr>
          <w:sz w:val="20"/>
          <w:szCs w:val="20"/>
          <w:lang w:val="en-CA"/>
        </w:rPr>
        <w:t>process model, which is responsible for identifying and then invoking a specific MANET routing protocol such as:</w:t>
      </w:r>
      <w:r w:rsidR="00051592" w:rsidRPr="001B3B4B">
        <w:rPr>
          <w:sz w:val="20"/>
          <w:szCs w:val="20"/>
          <w:lang w:val="en-CA"/>
        </w:rPr>
        <w:t xml:space="preserve"> </w:t>
      </w:r>
      <w:r w:rsidR="00051592">
        <w:rPr>
          <w:sz w:val="20"/>
          <w:szCs w:val="20"/>
          <w:lang w:val="en-CA"/>
        </w:rPr>
        <w:t>AODV, DSR, GRP, or TORA</w:t>
      </w:r>
      <w:r w:rsidR="00051592">
        <w:rPr>
          <w:rStyle w:val="FootnoteReference"/>
          <w:sz w:val="20"/>
          <w:szCs w:val="20"/>
          <w:lang w:val="en-CA"/>
        </w:rPr>
        <w:footnoteReference w:id="2"/>
      </w:r>
      <w:r w:rsidR="00051592">
        <w:rPr>
          <w:sz w:val="20"/>
          <w:szCs w:val="20"/>
          <w:lang w:val="en-CA"/>
        </w:rPr>
        <w:t>.</w:t>
      </w:r>
    </w:p>
    <w:p w:rsidR="002621C7" w:rsidRDefault="002621C7" w:rsidP="002621C7">
      <w:pPr>
        <w:pStyle w:val="ListParagraph"/>
        <w:ind w:left="0"/>
        <w:jc w:val="both"/>
        <w:rPr>
          <w:sz w:val="20"/>
        </w:rPr>
      </w:pPr>
      <w:r w:rsidRPr="00F262F6">
        <w:rPr>
          <w:sz w:val="20"/>
        </w:rPr>
        <w:t>OPNET</w:t>
      </w:r>
      <w:r w:rsidR="00E629BD">
        <w:rPr>
          <w:sz w:val="20"/>
        </w:rPr>
        <w:t xml:space="preserve"> implements</w:t>
      </w:r>
      <w:r w:rsidRPr="00F262F6">
        <w:rPr>
          <w:sz w:val="20"/>
        </w:rPr>
        <w:t xml:space="preserve"> </w:t>
      </w:r>
      <w:r w:rsidR="00E629BD">
        <w:rPr>
          <w:sz w:val="20"/>
        </w:rPr>
        <w:t>AODV protocol</w:t>
      </w:r>
      <w:r w:rsidR="002D5566">
        <w:rPr>
          <w:sz w:val="20"/>
        </w:rPr>
        <w:t xml:space="preserve"> [7-9]</w:t>
      </w:r>
      <w:r w:rsidR="00E629BD">
        <w:rPr>
          <w:sz w:val="20"/>
        </w:rPr>
        <w:t xml:space="preserve"> via</w:t>
      </w:r>
      <w:r w:rsidRPr="00F262F6">
        <w:rPr>
          <w:sz w:val="20"/>
        </w:rPr>
        <w:t xml:space="preserve"> </w:t>
      </w:r>
      <w:r w:rsidRPr="00432255">
        <w:rPr>
          <w:rFonts w:ascii="Arial" w:hAnsi="Arial" w:cs="Arial"/>
          <w:b/>
          <w:sz w:val="17"/>
          <w:szCs w:val="17"/>
        </w:rPr>
        <w:t>aodv_rte</w:t>
      </w:r>
      <w:r w:rsidRPr="00432255">
        <w:rPr>
          <w:sz w:val="20"/>
        </w:rPr>
        <w:t xml:space="preserve"> </w:t>
      </w:r>
      <w:r w:rsidRPr="00F262F6">
        <w:rPr>
          <w:sz w:val="20"/>
        </w:rPr>
        <w:t>process model</w:t>
      </w:r>
      <w:r>
        <w:rPr>
          <w:sz w:val="20"/>
        </w:rPr>
        <w:t xml:space="preserve"> and</w:t>
      </w:r>
      <w:r w:rsidR="004D28B1">
        <w:rPr>
          <w:sz w:val="20"/>
        </w:rPr>
        <w:t xml:space="preserve"> the following</w:t>
      </w:r>
      <w:r>
        <w:rPr>
          <w:sz w:val="20"/>
        </w:rPr>
        <w:t xml:space="preserve"> </w:t>
      </w:r>
      <w:r w:rsidRPr="00F262F6">
        <w:rPr>
          <w:sz w:val="20"/>
        </w:rPr>
        <w:t xml:space="preserve">external </w:t>
      </w:r>
      <w:r>
        <w:rPr>
          <w:sz w:val="20"/>
        </w:rPr>
        <w:t>files</w:t>
      </w:r>
      <w:r w:rsidR="004D28B1">
        <w:rPr>
          <w:sz w:val="20"/>
        </w:rPr>
        <w:t>:</w:t>
      </w:r>
      <w:r w:rsidRPr="00F262F6">
        <w:rPr>
          <w:sz w:val="20"/>
        </w:rPr>
        <w:t xml:space="preserve"> </w:t>
      </w:r>
    </w:p>
    <w:p w:rsidR="002621C7" w:rsidRPr="003E3B26" w:rsidRDefault="002621C7" w:rsidP="002621C7">
      <w:pPr>
        <w:pStyle w:val="ListParagraph"/>
        <w:numPr>
          <w:ilvl w:val="0"/>
          <w:numId w:val="20"/>
        </w:numPr>
        <w:tabs>
          <w:tab w:val="left" w:pos="270"/>
        </w:tabs>
        <w:ind w:left="270" w:hanging="180"/>
        <w:jc w:val="both"/>
        <w:rPr>
          <w:sz w:val="20"/>
        </w:rPr>
      </w:pPr>
      <w:r w:rsidRPr="00432255">
        <w:rPr>
          <w:rFonts w:ascii="Arial" w:hAnsi="Arial" w:cs="Arial"/>
          <w:b/>
          <w:sz w:val="17"/>
          <w:szCs w:val="17"/>
        </w:rPr>
        <w:t>aodv_packet_queue</w:t>
      </w:r>
      <w:r>
        <w:rPr>
          <w:b/>
          <w:sz w:val="17"/>
          <w:szCs w:val="17"/>
        </w:rPr>
        <w:t xml:space="preserve"> </w:t>
      </w:r>
      <w:r>
        <w:rPr>
          <w:sz w:val="20"/>
        </w:rPr>
        <w:t>–</w:t>
      </w:r>
      <w:r w:rsidRPr="003E3B26">
        <w:rPr>
          <w:sz w:val="20"/>
        </w:rPr>
        <w:t xml:space="preserve"> conta</w:t>
      </w:r>
      <w:r>
        <w:rPr>
          <w:sz w:val="20"/>
        </w:rPr>
        <w:t>i</w:t>
      </w:r>
      <w:r w:rsidRPr="003E3B26">
        <w:rPr>
          <w:sz w:val="20"/>
        </w:rPr>
        <w:t>ns</w:t>
      </w:r>
      <w:r>
        <w:rPr>
          <w:sz w:val="20"/>
        </w:rPr>
        <w:t xml:space="preserve"> functions for managing hash table which buffers data packets</w:t>
      </w:r>
      <w:r w:rsidR="00FC4E76">
        <w:rPr>
          <w:sz w:val="20"/>
        </w:rPr>
        <w:t>.</w:t>
      </w:r>
    </w:p>
    <w:p w:rsidR="00FC4E76" w:rsidRDefault="002621C7" w:rsidP="002621C7">
      <w:pPr>
        <w:pStyle w:val="ListParagraph"/>
        <w:numPr>
          <w:ilvl w:val="0"/>
          <w:numId w:val="20"/>
        </w:numPr>
        <w:tabs>
          <w:tab w:val="left" w:pos="270"/>
        </w:tabs>
        <w:ind w:left="270" w:hanging="180"/>
        <w:jc w:val="both"/>
        <w:rPr>
          <w:sz w:val="20"/>
        </w:rPr>
      </w:pPr>
      <w:r w:rsidRPr="00FC4E76">
        <w:rPr>
          <w:rFonts w:ascii="Arial" w:hAnsi="Arial" w:cs="Arial"/>
          <w:b/>
          <w:sz w:val="17"/>
          <w:szCs w:val="17"/>
        </w:rPr>
        <w:t>aodv_route_table</w:t>
      </w:r>
      <w:r w:rsidRPr="00FC4E76">
        <w:rPr>
          <w:b/>
          <w:sz w:val="17"/>
          <w:szCs w:val="17"/>
        </w:rPr>
        <w:t xml:space="preserve"> </w:t>
      </w:r>
      <w:r w:rsidRPr="00FC4E76">
        <w:rPr>
          <w:sz w:val="20"/>
        </w:rPr>
        <w:t xml:space="preserve">– contains functions for managing </w:t>
      </w:r>
      <w:r w:rsidR="00E629BD" w:rsidRPr="00FC4E76">
        <w:rPr>
          <w:sz w:val="20"/>
        </w:rPr>
        <w:t xml:space="preserve">AODV routing </w:t>
      </w:r>
      <w:r w:rsidRPr="00FC4E76">
        <w:rPr>
          <w:sz w:val="20"/>
        </w:rPr>
        <w:t>table</w:t>
      </w:r>
      <w:r w:rsidR="00FC4E76">
        <w:rPr>
          <w:sz w:val="20"/>
        </w:rPr>
        <w:t>.</w:t>
      </w:r>
    </w:p>
    <w:p w:rsidR="002621C7" w:rsidRPr="00FC4E76" w:rsidRDefault="002621C7" w:rsidP="002621C7">
      <w:pPr>
        <w:pStyle w:val="ListParagraph"/>
        <w:numPr>
          <w:ilvl w:val="0"/>
          <w:numId w:val="20"/>
        </w:numPr>
        <w:tabs>
          <w:tab w:val="left" w:pos="270"/>
        </w:tabs>
        <w:ind w:left="270" w:hanging="180"/>
        <w:jc w:val="both"/>
        <w:rPr>
          <w:sz w:val="20"/>
        </w:rPr>
      </w:pPr>
      <w:r w:rsidRPr="00FC4E76">
        <w:rPr>
          <w:sz w:val="20"/>
        </w:rPr>
        <w:t xml:space="preserve"> </w:t>
      </w:r>
      <w:r w:rsidRPr="00FC4E76">
        <w:rPr>
          <w:rFonts w:ascii="Arial" w:hAnsi="Arial" w:cs="Arial"/>
          <w:b/>
          <w:sz w:val="17"/>
          <w:szCs w:val="17"/>
        </w:rPr>
        <w:t>aodv_support</w:t>
      </w:r>
      <w:r w:rsidRPr="00FC4E76">
        <w:rPr>
          <w:b/>
          <w:sz w:val="17"/>
          <w:szCs w:val="17"/>
        </w:rPr>
        <w:t xml:space="preserve"> </w:t>
      </w:r>
      <w:r w:rsidRPr="00FC4E76">
        <w:rPr>
          <w:sz w:val="20"/>
        </w:rPr>
        <w:t xml:space="preserve">– contains </w:t>
      </w:r>
      <w:r w:rsidR="00FC4E76">
        <w:rPr>
          <w:sz w:val="20"/>
        </w:rPr>
        <w:t xml:space="preserve">various supporting functions for </w:t>
      </w:r>
      <w:r w:rsidRPr="00FC4E76">
        <w:rPr>
          <w:sz w:val="20"/>
        </w:rPr>
        <w:t xml:space="preserve">updating </w:t>
      </w:r>
      <w:r w:rsidR="00FC4E76">
        <w:rPr>
          <w:sz w:val="20"/>
        </w:rPr>
        <w:t xml:space="preserve">collected </w:t>
      </w:r>
      <w:r w:rsidRPr="00FC4E76">
        <w:rPr>
          <w:sz w:val="20"/>
        </w:rPr>
        <w:t xml:space="preserve">statistic </w:t>
      </w:r>
      <w:r w:rsidR="00FC4E76">
        <w:rPr>
          <w:sz w:val="20"/>
        </w:rPr>
        <w:t xml:space="preserve">values and </w:t>
      </w:r>
      <w:r w:rsidRPr="00FC4E76">
        <w:rPr>
          <w:sz w:val="20"/>
        </w:rPr>
        <w:t xml:space="preserve">printing </w:t>
      </w:r>
      <w:r w:rsidR="00FC4E76">
        <w:rPr>
          <w:sz w:val="20"/>
        </w:rPr>
        <w:t>debugging</w:t>
      </w:r>
      <w:r w:rsidRPr="00FC4E76">
        <w:rPr>
          <w:sz w:val="20"/>
        </w:rPr>
        <w:t xml:space="preserve"> information</w:t>
      </w:r>
      <w:r w:rsidR="00FC4E76">
        <w:rPr>
          <w:sz w:val="20"/>
        </w:rPr>
        <w:t>.</w:t>
      </w:r>
    </w:p>
    <w:p w:rsidR="002621C7" w:rsidRDefault="002621C7" w:rsidP="002621C7">
      <w:pPr>
        <w:pStyle w:val="ListParagraph"/>
        <w:numPr>
          <w:ilvl w:val="0"/>
          <w:numId w:val="20"/>
        </w:numPr>
        <w:tabs>
          <w:tab w:val="left" w:pos="270"/>
        </w:tabs>
        <w:ind w:left="270" w:hanging="180"/>
        <w:jc w:val="both"/>
        <w:rPr>
          <w:sz w:val="20"/>
        </w:rPr>
      </w:pPr>
      <w:r w:rsidRPr="003E3B26">
        <w:rPr>
          <w:rFonts w:ascii="Arial" w:hAnsi="Arial" w:cs="Arial"/>
          <w:b/>
          <w:sz w:val="17"/>
          <w:szCs w:val="17"/>
        </w:rPr>
        <w:t>aodv_pkt_support</w:t>
      </w:r>
      <w:r>
        <w:rPr>
          <w:rFonts w:ascii="Arial" w:hAnsi="Arial" w:cs="Arial"/>
          <w:b/>
          <w:sz w:val="17"/>
          <w:szCs w:val="17"/>
        </w:rPr>
        <w:t xml:space="preserve"> </w:t>
      </w:r>
      <w:r>
        <w:rPr>
          <w:sz w:val="20"/>
        </w:rPr>
        <w:t>–</w:t>
      </w:r>
      <w:r w:rsidRPr="003E3B26">
        <w:rPr>
          <w:sz w:val="20"/>
        </w:rPr>
        <w:t xml:space="preserve"> conta</w:t>
      </w:r>
      <w:r>
        <w:rPr>
          <w:sz w:val="20"/>
        </w:rPr>
        <w:t>i</w:t>
      </w:r>
      <w:r w:rsidRPr="003E3B26">
        <w:rPr>
          <w:sz w:val="20"/>
        </w:rPr>
        <w:t>ns</w:t>
      </w:r>
      <w:r>
        <w:rPr>
          <w:sz w:val="20"/>
        </w:rPr>
        <w:t xml:space="preserve"> </w:t>
      </w:r>
      <w:r w:rsidR="00FC4E76">
        <w:rPr>
          <w:sz w:val="20"/>
        </w:rPr>
        <w:t xml:space="preserve">function for </w:t>
      </w:r>
      <w:r>
        <w:rPr>
          <w:sz w:val="20"/>
        </w:rPr>
        <w:t xml:space="preserve">creating </w:t>
      </w:r>
      <w:r w:rsidR="00FC4E76">
        <w:rPr>
          <w:sz w:val="20"/>
        </w:rPr>
        <w:t>AODV</w:t>
      </w:r>
      <w:r>
        <w:rPr>
          <w:sz w:val="20"/>
        </w:rPr>
        <w:t xml:space="preserve"> </w:t>
      </w:r>
      <w:r w:rsidR="00FC4E76">
        <w:rPr>
          <w:sz w:val="20"/>
        </w:rPr>
        <w:t xml:space="preserve">data and control </w:t>
      </w:r>
      <w:r>
        <w:rPr>
          <w:sz w:val="20"/>
        </w:rPr>
        <w:t xml:space="preserve">packets </w:t>
      </w:r>
      <w:r w:rsidR="00FC4E76">
        <w:rPr>
          <w:sz w:val="20"/>
        </w:rPr>
        <w:t>and headers.</w:t>
      </w:r>
    </w:p>
    <w:p w:rsidR="00314336" w:rsidRDefault="002621C7" w:rsidP="002621C7">
      <w:pPr>
        <w:pStyle w:val="ListParagraph"/>
        <w:numPr>
          <w:ilvl w:val="0"/>
          <w:numId w:val="20"/>
        </w:numPr>
        <w:tabs>
          <w:tab w:val="left" w:pos="270"/>
        </w:tabs>
        <w:ind w:left="270" w:hanging="180"/>
        <w:jc w:val="both"/>
        <w:rPr>
          <w:sz w:val="20"/>
        </w:rPr>
      </w:pPr>
      <w:r w:rsidRPr="003E3B26">
        <w:rPr>
          <w:rFonts w:ascii="Arial" w:hAnsi="Arial" w:cs="Arial"/>
          <w:b/>
          <w:sz w:val="17"/>
          <w:szCs w:val="17"/>
        </w:rPr>
        <w:t>aodv_request_table</w:t>
      </w:r>
      <w:r>
        <w:rPr>
          <w:rFonts w:ascii="Arial" w:hAnsi="Arial" w:cs="Arial"/>
          <w:b/>
          <w:sz w:val="17"/>
          <w:szCs w:val="17"/>
        </w:rPr>
        <w:t xml:space="preserve"> </w:t>
      </w:r>
      <w:r>
        <w:rPr>
          <w:sz w:val="20"/>
        </w:rPr>
        <w:t>–</w:t>
      </w:r>
      <w:r w:rsidRPr="003E3B26">
        <w:rPr>
          <w:sz w:val="20"/>
        </w:rPr>
        <w:t xml:space="preserve"> conta</w:t>
      </w:r>
      <w:r>
        <w:rPr>
          <w:sz w:val="20"/>
        </w:rPr>
        <w:t>i</w:t>
      </w:r>
      <w:r w:rsidRPr="003E3B26">
        <w:rPr>
          <w:sz w:val="20"/>
        </w:rPr>
        <w:t>ns</w:t>
      </w:r>
      <w:r>
        <w:rPr>
          <w:sz w:val="20"/>
        </w:rPr>
        <w:t xml:space="preserve"> functions for </w:t>
      </w:r>
      <w:r w:rsidR="00314336">
        <w:rPr>
          <w:sz w:val="20"/>
        </w:rPr>
        <w:t>managing AODV’s request table</w:t>
      </w:r>
      <w:r w:rsidR="00DC6C34">
        <w:rPr>
          <w:sz w:val="20"/>
        </w:rPr>
        <w:t>.</w:t>
      </w:r>
    </w:p>
    <w:p w:rsidR="002621C7" w:rsidRDefault="002621C7" w:rsidP="002621C7">
      <w:pPr>
        <w:pStyle w:val="ListParagraph"/>
        <w:numPr>
          <w:ilvl w:val="0"/>
          <w:numId w:val="20"/>
        </w:numPr>
        <w:tabs>
          <w:tab w:val="left" w:pos="270"/>
        </w:tabs>
        <w:ind w:left="270" w:hanging="180"/>
        <w:jc w:val="both"/>
        <w:rPr>
          <w:sz w:val="20"/>
        </w:rPr>
      </w:pPr>
      <w:r w:rsidRPr="00432255">
        <w:rPr>
          <w:rFonts w:ascii="Arial" w:hAnsi="Arial" w:cs="Arial"/>
          <w:b/>
          <w:sz w:val="17"/>
          <w:szCs w:val="17"/>
        </w:rPr>
        <w:t>manet_support</w:t>
      </w:r>
      <w:r>
        <w:rPr>
          <w:sz w:val="18"/>
        </w:rPr>
        <w:t xml:space="preserve"> </w:t>
      </w:r>
      <w:r>
        <w:rPr>
          <w:sz w:val="20"/>
        </w:rPr>
        <w:t>–</w:t>
      </w:r>
      <w:r w:rsidRPr="003E3B26">
        <w:rPr>
          <w:sz w:val="20"/>
        </w:rPr>
        <w:t xml:space="preserve"> conta</w:t>
      </w:r>
      <w:r>
        <w:rPr>
          <w:sz w:val="20"/>
        </w:rPr>
        <w:t>i</w:t>
      </w:r>
      <w:r w:rsidRPr="003E3B26">
        <w:rPr>
          <w:sz w:val="20"/>
        </w:rPr>
        <w:t>ns</w:t>
      </w:r>
      <w:r>
        <w:rPr>
          <w:sz w:val="20"/>
        </w:rPr>
        <w:t xml:space="preserve"> </w:t>
      </w:r>
      <w:r w:rsidR="00314336">
        <w:rPr>
          <w:sz w:val="20"/>
        </w:rPr>
        <w:t>functions that provide an interface between MANET protocols and neighboring layers.</w:t>
      </w:r>
    </w:p>
    <w:p w:rsidR="002621C7" w:rsidRDefault="002621C7" w:rsidP="00AE4FD4">
      <w:pPr>
        <w:pStyle w:val="ListParagraph"/>
        <w:tabs>
          <w:tab w:val="left" w:pos="360"/>
        </w:tabs>
        <w:spacing w:before="120" w:after="120"/>
        <w:ind w:left="0"/>
        <w:jc w:val="both"/>
        <w:rPr>
          <w:sz w:val="20"/>
        </w:rPr>
      </w:pPr>
      <w:r w:rsidRPr="00F262F6">
        <w:rPr>
          <w:sz w:val="20"/>
        </w:rPr>
        <w:t>As</w:t>
      </w:r>
      <w:r w:rsidRPr="00F262F6">
        <w:rPr>
          <w:rFonts w:ascii="Arial" w:hAnsi="Arial" w:cs="Arial"/>
          <w:b/>
          <w:sz w:val="16"/>
        </w:rPr>
        <w:t xml:space="preserve"> </w:t>
      </w:r>
      <w:r w:rsidRPr="00F262F6">
        <w:rPr>
          <w:sz w:val="20"/>
        </w:rPr>
        <w:t>shown</w:t>
      </w:r>
      <w:r w:rsidRPr="00F262F6">
        <w:rPr>
          <w:b/>
          <w:sz w:val="20"/>
        </w:rPr>
        <w:t xml:space="preserve"> </w:t>
      </w:r>
      <w:r w:rsidRPr="00F262F6">
        <w:rPr>
          <w:sz w:val="20"/>
        </w:rPr>
        <w:t xml:space="preserve">in Figure </w:t>
      </w:r>
      <w:r w:rsidR="00F660B4">
        <w:rPr>
          <w:sz w:val="20"/>
        </w:rPr>
        <w:t>3</w:t>
      </w:r>
      <w:r w:rsidRPr="00F262F6">
        <w:rPr>
          <w:sz w:val="20"/>
        </w:rPr>
        <w:t xml:space="preserve">, the </w:t>
      </w:r>
      <w:r w:rsidRPr="00432255">
        <w:rPr>
          <w:rFonts w:ascii="Arial" w:hAnsi="Arial" w:cs="Arial"/>
          <w:b/>
          <w:sz w:val="17"/>
          <w:szCs w:val="17"/>
        </w:rPr>
        <w:t>aodv_rte</w:t>
      </w:r>
      <w:r w:rsidRPr="00F262F6">
        <w:rPr>
          <w:sz w:val="20"/>
        </w:rPr>
        <w:t xml:space="preserve"> process mode consists of two states: </w:t>
      </w:r>
      <w:r w:rsidRPr="003E3B26">
        <w:rPr>
          <w:b/>
          <w:i/>
          <w:sz w:val="20"/>
        </w:rPr>
        <w:t>init</w:t>
      </w:r>
      <w:r w:rsidRPr="00F262F6">
        <w:rPr>
          <w:sz w:val="20"/>
        </w:rPr>
        <w:t xml:space="preserve"> and </w:t>
      </w:r>
      <w:r w:rsidRPr="003E3B26">
        <w:rPr>
          <w:b/>
          <w:i/>
          <w:sz w:val="20"/>
        </w:rPr>
        <w:t>wait</w:t>
      </w:r>
      <w:r w:rsidRPr="00F262F6">
        <w:rPr>
          <w:sz w:val="20"/>
        </w:rPr>
        <w:t xml:space="preserve">. The </w:t>
      </w:r>
      <w:r w:rsidRPr="003E3B26">
        <w:rPr>
          <w:b/>
          <w:i/>
          <w:sz w:val="20"/>
        </w:rPr>
        <w:t>init</w:t>
      </w:r>
      <w:r w:rsidRPr="00F262F6">
        <w:rPr>
          <w:sz w:val="20"/>
        </w:rPr>
        <w:t xml:space="preserve"> state is responsible for initialization of </w:t>
      </w:r>
      <w:r>
        <w:rPr>
          <w:sz w:val="20"/>
        </w:rPr>
        <w:t xml:space="preserve">various data structures including </w:t>
      </w:r>
      <w:r w:rsidRPr="00F262F6">
        <w:rPr>
          <w:sz w:val="20"/>
        </w:rPr>
        <w:t xml:space="preserve">state variables, local statistics, buffers, </w:t>
      </w:r>
      <w:r>
        <w:rPr>
          <w:sz w:val="20"/>
        </w:rPr>
        <w:t>protocol parameters, and others</w:t>
      </w:r>
      <w:r w:rsidRPr="00F262F6">
        <w:rPr>
          <w:sz w:val="20"/>
        </w:rPr>
        <w:t xml:space="preserve">. </w:t>
      </w:r>
      <w:r>
        <w:rPr>
          <w:sz w:val="20"/>
        </w:rPr>
        <w:t xml:space="preserve">Once initialization is complete, the process </w:t>
      </w:r>
      <w:r w:rsidR="00306318">
        <w:rPr>
          <w:sz w:val="20"/>
        </w:rPr>
        <w:t>mode</w:t>
      </w:r>
      <w:r w:rsidR="00263D2D">
        <w:rPr>
          <w:sz w:val="20"/>
        </w:rPr>
        <w:t>l</w:t>
      </w:r>
      <w:r w:rsidR="00306318">
        <w:rPr>
          <w:sz w:val="20"/>
        </w:rPr>
        <w:t xml:space="preserve"> </w:t>
      </w:r>
      <w:r>
        <w:rPr>
          <w:sz w:val="20"/>
        </w:rPr>
        <w:t xml:space="preserve">moves into </w:t>
      </w:r>
      <w:r w:rsidRPr="003E3B26">
        <w:rPr>
          <w:b/>
          <w:i/>
          <w:sz w:val="20"/>
        </w:rPr>
        <w:t>wait</w:t>
      </w:r>
      <w:r w:rsidRPr="00F262F6">
        <w:rPr>
          <w:sz w:val="20"/>
        </w:rPr>
        <w:t xml:space="preserve"> state</w:t>
      </w:r>
      <w:r>
        <w:rPr>
          <w:sz w:val="20"/>
        </w:rPr>
        <w:t xml:space="preserve"> which</w:t>
      </w:r>
      <w:r w:rsidRPr="00F262F6">
        <w:rPr>
          <w:sz w:val="20"/>
        </w:rPr>
        <w:t xml:space="preserve"> model</w:t>
      </w:r>
      <w:r>
        <w:rPr>
          <w:sz w:val="20"/>
        </w:rPr>
        <w:t xml:space="preserve">s </w:t>
      </w:r>
      <w:r w:rsidRPr="00F262F6">
        <w:rPr>
          <w:sz w:val="20"/>
        </w:rPr>
        <w:t xml:space="preserve">operation of AODV protocol. The </w:t>
      </w:r>
      <w:r w:rsidRPr="00432255">
        <w:rPr>
          <w:rFonts w:ascii="Arial" w:hAnsi="Arial" w:cs="Arial"/>
          <w:b/>
          <w:sz w:val="17"/>
          <w:szCs w:val="17"/>
        </w:rPr>
        <w:t>aodv_rte</w:t>
      </w:r>
      <w:r w:rsidRPr="00F262F6">
        <w:rPr>
          <w:sz w:val="20"/>
        </w:rPr>
        <w:t xml:space="preserve"> process idles in the </w:t>
      </w:r>
      <w:r w:rsidRPr="003E3B26">
        <w:rPr>
          <w:b/>
          <w:i/>
          <w:sz w:val="20"/>
        </w:rPr>
        <w:t>wait</w:t>
      </w:r>
      <w:r w:rsidRPr="00F262F6">
        <w:rPr>
          <w:sz w:val="20"/>
        </w:rPr>
        <w:t xml:space="preserve"> state until packet arrival or expiry </w:t>
      </w:r>
      <w:r>
        <w:rPr>
          <w:sz w:val="20"/>
        </w:rPr>
        <w:t xml:space="preserve">of a </w:t>
      </w:r>
      <w:r w:rsidRPr="00F262F6">
        <w:rPr>
          <w:sz w:val="20"/>
        </w:rPr>
        <w:t xml:space="preserve">timer occurs. Based on the event type the process performs the necessary actions by calling one or more of its functions. </w:t>
      </w:r>
    </w:p>
    <w:p w:rsidR="002621C7" w:rsidRPr="00246585" w:rsidRDefault="00140A3E" w:rsidP="002621C7">
      <w:pPr>
        <w:pStyle w:val="ListParagraph"/>
        <w:spacing w:before="120" w:after="120"/>
        <w:ind w:left="0"/>
        <w:jc w:val="center"/>
      </w:pPr>
      <w:r>
        <w:rPr>
          <w:noProof/>
        </w:rPr>
        <w:drawing>
          <wp:inline distT="0" distB="0" distL="0" distR="0">
            <wp:extent cx="2933700" cy="1701800"/>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t="2936" r="5882" b="5873"/>
                    <a:stretch>
                      <a:fillRect/>
                    </a:stretch>
                  </pic:blipFill>
                  <pic:spPr bwMode="auto">
                    <a:xfrm>
                      <a:off x="0" y="0"/>
                      <a:ext cx="2933700" cy="1701800"/>
                    </a:xfrm>
                    <a:prstGeom prst="rect">
                      <a:avLst/>
                    </a:prstGeom>
                    <a:noFill/>
                    <a:ln w="9525">
                      <a:noFill/>
                      <a:miter lim="800000"/>
                      <a:headEnd/>
                      <a:tailEnd/>
                    </a:ln>
                  </pic:spPr>
                </pic:pic>
              </a:graphicData>
            </a:graphic>
          </wp:inline>
        </w:drawing>
      </w:r>
    </w:p>
    <w:p w:rsidR="002621C7" w:rsidRDefault="002621C7" w:rsidP="002621C7">
      <w:pPr>
        <w:pStyle w:val="ListParagraph"/>
        <w:spacing w:after="120"/>
        <w:ind w:left="0"/>
        <w:jc w:val="center"/>
        <w:rPr>
          <w:sz w:val="20"/>
        </w:rPr>
      </w:pPr>
      <w:r w:rsidRPr="00F262F6">
        <w:rPr>
          <w:sz w:val="20"/>
        </w:rPr>
        <w:t xml:space="preserve">Figure </w:t>
      </w:r>
      <w:r w:rsidR="00533795">
        <w:rPr>
          <w:sz w:val="20"/>
        </w:rPr>
        <w:t>3</w:t>
      </w:r>
      <w:r w:rsidRPr="00F262F6">
        <w:rPr>
          <w:sz w:val="20"/>
        </w:rPr>
        <w:t xml:space="preserve">. </w:t>
      </w:r>
      <w:r>
        <w:rPr>
          <w:sz w:val="20"/>
        </w:rPr>
        <w:t xml:space="preserve"> OPNET’s </w:t>
      </w:r>
      <w:r w:rsidRPr="00432255">
        <w:rPr>
          <w:rFonts w:ascii="Arial" w:hAnsi="Arial" w:cs="Arial"/>
          <w:b/>
          <w:sz w:val="17"/>
          <w:szCs w:val="17"/>
        </w:rPr>
        <w:t>aodv_rte</w:t>
      </w:r>
      <w:r w:rsidRPr="00F262F6">
        <w:rPr>
          <w:sz w:val="22"/>
        </w:rPr>
        <w:t xml:space="preserve"> </w:t>
      </w:r>
      <w:r>
        <w:rPr>
          <w:sz w:val="20"/>
        </w:rPr>
        <w:t>process model</w:t>
      </w:r>
    </w:p>
    <w:p w:rsidR="000F644F" w:rsidRDefault="002621C7" w:rsidP="00AE4FD4">
      <w:pPr>
        <w:spacing w:before="120" w:after="120"/>
        <w:jc w:val="both"/>
        <w:rPr>
          <w:sz w:val="20"/>
        </w:rPr>
      </w:pPr>
      <w:r w:rsidRPr="00F262F6">
        <w:rPr>
          <w:sz w:val="20"/>
        </w:rPr>
        <w:t xml:space="preserve">Function </w:t>
      </w:r>
      <w:r w:rsidRPr="00C514E0">
        <w:rPr>
          <w:rFonts w:ascii="Arial" w:hAnsi="Arial" w:cs="Arial"/>
          <w:b/>
          <w:i/>
          <w:sz w:val="17"/>
          <w:szCs w:val="17"/>
        </w:rPr>
        <w:t>aodv_rte_pkt_arrival_handle</w:t>
      </w:r>
      <w:r w:rsidRPr="00314336">
        <w:rPr>
          <w:rStyle w:val="FootnoteReference"/>
          <w:sz w:val="20"/>
        </w:rPr>
        <w:footnoteReference w:id="3"/>
      </w:r>
      <w:r w:rsidRPr="00F262F6">
        <w:rPr>
          <w:sz w:val="20"/>
        </w:rPr>
        <w:t xml:space="preserve"> is called upon a packet arrival into AODV process model. </w:t>
      </w:r>
      <w:r>
        <w:rPr>
          <w:sz w:val="20"/>
        </w:rPr>
        <w:t xml:space="preserve">Based on the packet type, </w:t>
      </w:r>
      <w:r w:rsidRPr="00543F62">
        <w:rPr>
          <w:rFonts w:ascii="Arial" w:hAnsi="Arial" w:cs="Arial"/>
          <w:b/>
          <w:sz w:val="17"/>
          <w:szCs w:val="17"/>
        </w:rPr>
        <w:t>aodv_rte</w:t>
      </w:r>
      <w:r>
        <w:rPr>
          <w:sz w:val="20"/>
        </w:rPr>
        <w:t xml:space="preserve"> initiates </w:t>
      </w:r>
      <w:r w:rsidR="00D1022E">
        <w:rPr>
          <w:sz w:val="20"/>
        </w:rPr>
        <w:t xml:space="preserve">the </w:t>
      </w:r>
      <w:r w:rsidR="000F644F">
        <w:rPr>
          <w:sz w:val="20"/>
        </w:rPr>
        <w:t xml:space="preserve">packet </w:t>
      </w:r>
      <w:r w:rsidR="00D1022E">
        <w:rPr>
          <w:sz w:val="20"/>
        </w:rPr>
        <w:t xml:space="preserve">processing </w:t>
      </w:r>
      <w:r>
        <w:rPr>
          <w:sz w:val="20"/>
        </w:rPr>
        <w:t xml:space="preserve">by </w:t>
      </w:r>
      <w:r>
        <w:rPr>
          <w:sz w:val="20"/>
        </w:rPr>
        <w:lastRenderedPageBreak/>
        <w:t xml:space="preserve">calling their corresponding functions. Upon </w:t>
      </w:r>
      <w:r w:rsidR="0034644A">
        <w:rPr>
          <w:sz w:val="20"/>
        </w:rPr>
        <w:t>data</w:t>
      </w:r>
      <w:r>
        <w:rPr>
          <w:sz w:val="20"/>
        </w:rPr>
        <w:t xml:space="preserve"> packet arrival </w:t>
      </w:r>
      <w:r w:rsidRPr="00543F62">
        <w:rPr>
          <w:rFonts w:ascii="Arial" w:hAnsi="Arial" w:cs="Arial"/>
          <w:b/>
          <w:sz w:val="17"/>
          <w:szCs w:val="17"/>
        </w:rPr>
        <w:t>aodv_rte</w:t>
      </w:r>
      <w:r w:rsidRPr="00543F62">
        <w:rPr>
          <w:sz w:val="20"/>
        </w:rPr>
        <w:t xml:space="preserve"> calls</w:t>
      </w:r>
      <w:r w:rsidR="000F644F">
        <w:rPr>
          <w:sz w:val="20"/>
        </w:rPr>
        <w:t xml:space="preserve"> </w:t>
      </w:r>
      <w:r w:rsidRPr="00C514E0">
        <w:rPr>
          <w:rFonts w:ascii="Arial" w:hAnsi="Arial" w:cs="Arial"/>
          <w:b/>
          <w:i/>
          <w:sz w:val="17"/>
          <w:szCs w:val="17"/>
        </w:rPr>
        <w:t>app_pkt_arrival_handle</w:t>
      </w:r>
      <w:r w:rsidRPr="00F262F6">
        <w:rPr>
          <w:sz w:val="20"/>
        </w:rPr>
        <w:t xml:space="preserve"> function</w:t>
      </w:r>
      <w:r>
        <w:rPr>
          <w:sz w:val="20"/>
        </w:rPr>
        <w:t xml:space="preserve"> which examines the packet’s header and determines if the route to the packet’s destination is known. </w:t>
      </w:r>
      <w:r w:rsidR="00314336">
        <w:rPr>
          <w:sz w:val="20"/>
        </w:rPr>
        <w:t xml:space="preserve">If there is no route to destination, then </w:t>
      </w:r>
      <w:r w:rsidR="000F644F">
        <w:rPr>
          <w:sz w:val="20"/>
        </w:rPr>
        <w:t xml:space="preserve">the process model </w:t>
      </w:r>
      <w:r w:rsidR="0034644A">
        <w:rPr>
          <w:sz w:val="20"/>
        </w:rPr>
        <w:t>initiates route discovery by generating</w:t>
      </w:r>
      <w:r w:rsidR="000F644F">
        <w:rPr>
          <w:sz w:val="20"/>
        </w:rPr>
        <w:t xml:space="preserve"> a new RREQ message. F</w:t>
      </w:r>
      <w:r w:rsidR="00314336">
        <w:rPr>
          <w:sz w:val="20"/>
        </w:rPr>
        <w:t xml:space="preserve">unction </w:t>
      </w:r>
      <w:r w:rsidR="00314336" w:rsidRPr="003E3B26">
        <w:rPr>
          <w:rFonts w:ascii="Arial" w:hAnsi="Arial" w:cs="Arial"/>
          <w:b/>
          <w:sz w:val="17"/>
          <w:szCs w:val="17"/>
        </w:rPr>
        <w:t>aodv_pkt_support_rreq_option_create</w:t>
      </w:r>
      <w:r w:rsidR="000F644F" w:rsidRPr="000F644F">
        <w:rPr>
          <w:sz w:val="20"/>
        </w:rPr>
        <w:t>, defined</w:t>
      </w:r>
      <w:r w:rsidR="000F644F">
        <w:rPr>
          <w:sz w:val="20"/>
        </w:rPr>
        <w:t xml:space="preserve"> in </w:t>
      </w:r>
      <w:r w:rsidR="00314336" w:rsidRPr="003E3B26">
        <w:rPr>
          <w:rFonts w:ascii="Arial" w:hAnsi="Arial" w:cs="Arial"/>
          <w:b/>
          <w:sz w:val="17"/>
          <w:szCs w:val="17"/>
        </w:rPr>
        <w:t>aodv_pkt_support</w:t>
      </w:r>
      <w:r w:rsidR="00314336">
        <w:rPr>
          <w:rFonts w:ascii="Arial" w:hAnsi="Arial" w:cs="Arial"/>
          <w:b/>
          <w:sz w:val="17"/>
          <w:szCs w:val="17"/>
        </w:rPr>
        <w:t xml:space="preserve"> </w:t>
      </w:r>
      <w:r w:rsidR="00314336" w:rsidRPr="00543F62">
        <w:rPr>
          <w:sz w:val="20"/>
        </w:rPr>
        <w:t>file</w:t>
      </w:r>
      <w:r w:rsidR="000F644F">
        <w:rPr>
          <w:sz w:val="20"/>
        </w:rPr>
        <w:t xml:space="preserve">, is responsible for creating RREQ packet header while function </w:t>
      </w:r>
      <w:r w:rsidR="00314336" w:rsidRPr="00C514E0">
        <w:rPr>
          <w:rFonts w:ascii="Arial" w:hAnsi="Arial" w:cs="Arial"/>
          <w:b/>
          <w:i/>
          <w:sz w:val="17"/>
          <w:szCs w:val="17"/>
        </w:rPr>
        <w:t>route_request_send</w:t>
      </w:r>
      <w:r w:rsidR="00314336" w:rsidRPr="00543F62">
        <w:rPr>
          <w:sz w:val="20"/>
        </w:rPr>
        <w:t xml:space="preserve"> </w:t>
      </w:r>
      <w:r w:rsidR="000F644F">
        <w:rPr>
          <w:sz w:val="20"/>
        </w:rPr>
        <w:t xml:space="preserve">in </w:t>
      </w:r>
      <w:r w:rsidR="000F644F" w:rsidRPr="00543F62">
        <w:rPr>
          <w:rFonts w:ascii="Arial" w:hAnsi="Arial" w:cs="Arial"/>
          <w:b/>
          <w:sz w:val="17"/>
          <w:szCs w:val="17"/>
        </w:rPr>
        <w:t>aodv_rte</w:t>
      </w:r>
      <w:r w:rsidR="000F644F">
        <w:rPr>
          <w:rFonts w:ascii="Arial" w:hAnsi="Arial" w:cs="Arial"/>
          <w:b/>
          <w:sz w:val="17"/>
          <w:szCs w:val="17"/>
        </w:rPr>
        <w:t xml:space="preserve"> </w:t>
      </w:r>
      <w:r w:rsidR="000F644F" w:rsidRPr="000F644F">
        <w:rPr>
          <w:sz w:val="20"/>
        </w:rPr>
        <w:t>forwards created RREQ to IP</w:t>
      </w:r>
      <w:r w:rsidR="006E4D4D">
        <w:rPr>
          <w:sz w:val="20"/>
        </w:rPr>
        <w:t xml:space="preserve"> layer</w:t>
      </w:r>
      <w:r w:rsidR="000F644F">
        <w:rPr>
          <w:sz w:val="20"/>
        </w:rPr>
        <w:t>.</w:t>
      </w:r>
      <w:r w:rsidR="000F644F">
        <w:rPr>
          <w:rFonts w:ascii="Arial" w:hAnsi="Arial" w:cs="Arial"/>
          <w:b/>
          <w:sz w:val="17"/>
          <w:szCs w:val="17"/>
        </w:rPr>
        <w:t xml:space="preserve"> </w:t>
      </w:r>
    </w:p>
    <w:p w:rsidR="002621C7" w:rsidRPr="00F262F6" w:rsidRDefault="002621C7" w:rsidP="00AE4FD4">
      <w:pPr>
        <w:spacing w:before="120" w:after="120"/>
        <w:jc w:val="both"/>
        <w:rPr>
          <w:sz w:val="20"/>
        </w:rPr>
      </w:pPr>
      <w:r>
        <w:rPr>
          <w:sz w:val="20"/>
        </w:rPr>
        <w:t xml:space="preserve">Upon control packet arrival </w:t>
      </w:r>
      <w:r w:rsidRPr="00543F62">
        <w:rPr>
          <w:rFonts w:ascii="Arial" w:hAnsi="Arial" w:cs="Arial"/>
          <w:b/>
          <w:sz w:val="17"/>
          <w:szCs w:val="17"/>
        </w:rPr>
        <w:t>aodv_rte</w:t>
      </w:r>
      <w:r w:rsidRPr="00543F62">
        <w:rPr>
          <w:sz w:val="20"/>
        </w:rPr>
        <w:t xml:space="preserve"> calls</w:t>
      </w:r>
      <w:r>
        <w:rPr>
          <w:sz w:val="20"/>
        </w:rPr>
        <w:t xml:space="preserve"> the function that handles the corresponding control packet. For example, function </w:t>
      </w:r>
      <w:r w:rsidRPr="00C514E0">
        <w:rPr>
          <w:rFonts w:ascii="Arial" w:hAnsi="Arial" w:cs="Arial"/>
          <w:b/>
          <w:i/>
          <w:sz w:val="17"/>
          <w:szCs w:val="17"/>
        </w:rPr>
        <w:t>rreq_pkt_arrival_handle</w:t>
      </w:r>
      <w:r w:rsidRPr="004E4DBE">
        <w:rPr>
          <w:sz w:val="20"/>
        </w:rPr>
        <w:t xml:space="preserve"> processes arrival </w:t>
      </w:r>
      <w:r>
        <w:rPr>
          <w:sz w:val="20"/>
        </w:rPr>
        <w:t xml:space="preserve">of </w:t>
      </w:r>
      <w:r w:rsidRPr="004E4DBE">
        <w:rPr>
          <w:sz w:val="20"/>
        </w:rPr>
        <w:t>RREQ packet</w:t>
      </w:r>
      <w:r>
        <w:rPr>
          <w:sz w:val="20"/>
        </w:rPr>
        <w:t xml:space="preserve">s, while </w:t>
      </w:r>
      <w:r w:rsidRPr="00C514E0">
        <w:rPr>
          <w:rFonts w:ascii="Arial" w:hAnsi="Arial" w:cs="Arial"/>
          <w:b/>
          <w:i/>
          <w:sz w:val="17"/>
          <w:szCs w:val="17"/>
        </w:rPr>
        <w:t>rrep_pkt_arrival_handle</w:t>
      </w:r>
      <w:r>
        <w:rPr>
          <w:sz w:val="20"/>
        </w:rPr>
        <w:t xml:space="preserve"> function deals with </w:t>
      </w:r>
      <w:r w:rsidR="00DA1FA9">
        <w:rPr>
          <w:sz w:val="20"/>
        </w:rPr>
        <w:t>route reply (</w:t>
      </w:r>
      <w:r>
        <w:rPr>
          <w:sz w:val="20"/>
        </w:rPr>
        <w:t>RREP</w:t>
      </w:r>
      <w:r w:rsidR="00DA1FA9">
        <w:rPr>
          <w:sz w:val="20"/>
        </w:rPr>
        <w:t>)</w:t>
      </w:r>
      <w:r>
        <w:rPr>
          <w:sz w:val="20"/>
        </w:rPr>
        <w:t xml:space="preserve"> messages. Other key functions of </w:t>
      </w:r>
      <w:r w:rsidRPr="00543F62">
        <w:rPr>
          <w:rFonts w:ascii="Arial" w:hAnsi="Arial" w:cs="Arial"/>
          <w:b/>
          <w:sz w:val="17"/>
          <w:szCs w:val="17"/>
        </w:rPr>
        <w:t>aodv_</w:t>
      </w:r>
      <w:r w:rsidRPr="00490DB2">
        <w:rPr>
          <w:rFonts w:ascii="Arial" w:hAnsi="Arial" w:cs="Arial"/>
          <w:b/>
          <w:sz w:val="17"/>
          <w:szCs w:val="17"/>
        </w:rPr>
        <w:t>rte</w:t>
      </w:r>
      <w:r w:rsidRPr="00490DB2">
        <w:rPr>
          <w:sz w:val="20"/>
        </w:rPr>
        <w:t xml:space="preserve"> process model include</w:t>
      </w:r>
      <w:r>
        <w:rPr>
          <w:rFonts w:ascii="Arial" w:hAnsi="Arial" w:cs="Arial"/>
          <w:b/>
          <w:sz w:val="17"/>
          <w:szCs w:val="17"/>
        </w:rPr>
        <w:t xml:space="preserve"> </w:t>
      </w:r>
      <w:r w:rsidRPr="00C514E0">
        <w:rPr>
          <w:rFonts w:ascii="Arial" w:hAnsi="Arial" w:cs="Arial"/>
          <w:b/>
          <w:i/>
          <w:sz w:val="17"/>
          <w:szCs w:val="17"/>
        </w:rPr>
        <w:t>route_request_send</w:t>
      </w:r>
      <w:r w:rsidRPr="00F262F6">
        <w:rPr>
          <w:sz w:val="20"/>
        </w:rPr>
        <w:t xml:space="preserve"> and </w:t>
      </w:r>
      <w:r w:rsidRPr="00C514E0">
        <w:rPr>
          <w:rFonts w:ascii="Arial" w:hAnsi="Arial" w:cs="Arial"/>
          <w:b/>
          <w:i/>
          <w:sz w:val="17"/>
          <w:szCs w:val="17"/>
        </w:rPr>
        <w:t>route_reply_send</w:t>
      </w:r>
      <w:r w:rsidRPr="00F262F6">
        <w:rPr>
          <w:sz w:val="20"/>
        </w:rPr>
        <w:t xml:space="preserve"> </w:t>
      </w:r>
      <w:r>
        <w:rPr>
          <w:sz w:val="20"/>
        </w:rPr>
        <w:t xml:space="preserve">which </w:t>
      </w:r>
      <w:r w:rsidRPr="00F262F6">
        <w:rPr>
          <w:sz w:val="20"/>
        </w:rPr>
        <w:t xml:space="preserve">are responsible for </w:t>
      </w:r>
      <w:r>
        <w:rPr>
          <w:sz w:val="20"/>
        </w:rPr>
        <w:t>generating and forwarding</w:t>
      </w:r>
      <w:r w:rsidRPr="00F262F6">
        <w:rPr>
          <w:sz w:val="20"/>
        </w:rPr>
        <w:t xml:space="preserve"> RREQ and RREP </w:t>
      </w:r>
      <w:r>
        <w:rPr>
          <w:sz w:val="20"/>
        </w:rPr>
        <w:t>messages</w:t>
      </w:r>
      <w:r w:rsidRPr="00F262F6">
        <w:rPr>
          <w:sz w:val="20"/>
        </w:rPr>
        <w:t>.</w:t>
      </w:r>
    </w:p>
    <w:p w:rsidR="002621C7" w:rsidRDefault="002621C7" w:rsidP="00AE4FD4">
      <w:pPr>
        <w:pStyle w:val="ListParagraph"/>
        <w:spacing w:before="120" w:after="120"/>
        <w:ind w:left="0"/>
        <w:jc w:val="both"/>
        <w:rPr>
          <w:rFonts w:ascii="Arial" w:hAnsi="Arial" w:cs="Arial"/>
          <w:b/>
          <w:sz w:val="16"/>
        </w:rPr>
      </w:pPr>
      <w:r>
        <w:rPr>
          <w:sz w:val="20"/>
        </w:rPr>
        <w:t xml:space="preserve">OPNET provides set of standard functions which allow </w:t>
      </w:r>
      <w:r w:rsidR="00D1022E">
        <w:rPr>
          <w:sz w:val="20"/>
        </w:rPr>
        <w:t xml:space="preserve">the </w:t>
      </w:r>
      <w:r>
        <w:rPr>
          <w:sz w:val="20"/>
        </w:rPr>
        <w:t>process</w:t>
      </w:r>
      <w:r w:rsidR="00A140F6">
        <w:rPr>
          <w:sz w:val="20"/>
        </w:rPr>
        <w:t>ing</w:t>
      </w:r>
      <w:r>
        <w:rPr>
          <w:sz w:val="20"/>
        </w:rPr>
        <w:t xml:space="preserve"> </w:t>
      </w:r>
      <w:r w:rsidR="00D1022E">
        <w:rPr>
          <w:sz w:val="20"/>
        </w:rPr>
        <w:t xml:space="preserve">of </w:t>
      </w:r>
      <w:r>
        <w:rPr>
          <w:sz w:val="20"/>
        </w:rPr>
        <w:t xml:space="preserve">incoming packets. Specifically, </w:t>
      </w:r>
      <w:r w:rsidRPr="00543F62">
        <w:rPr>
          <w:rFonts w:ascii="Arial" w:hAnsi="Arial" w:cs="Arial"/>
          <w:b/>
          <w:sz w:val="17"/>
          <w:szCs w:val="17"/>
        </w:rPr>
        <w:t>aodv_rte</w:t>
      </w:r>
      <w:r>
        <w:rPr>
          <w:sz w:val="20"/>
        </w:rPr>
        <w:t xml:space="preserve"> extracts the </w:t>
      </w:r>
      <w:r w:rsidRPr="00F262F6">
        <w:rPr>
          <w:sz w:val="20"/>
        </w:rPr>
        <w:t>option</w:t>
      </w:r>
      <w:r>
        <w:rPr>
          <w:sz w:val="20"/>
        </w:rPr>
        <w:t>s</w:t>
      </w:r>
      <w:r w:rsidRPr="00F262F6">
        <w:rPr>
          <w:sz w:val="20"/>
        </w:rPr>
        <w:t xml:space="preserve"> field</w:t>
      </w:r>
      <w:r>
        <w:rPr>
          <w:sz w:val="20"/>
        </w:rPr>
        <w:t xml:space="preserve"> </w:t>
      </w:r>
      <w:r w:rsidRPr="00490DB2">
        <w:rPr>
          <w:sz w:val="20"/>
        </w:rPr>
        <w:t>from the incoming IP packet</w:t>
      </w:r>
      <w:r>
        <w:rPr>
          <w:sz w:val="20"/>
        </w:rPr>
        <w:t xml:space="preserve"> by calling function </w:t>
      </w:r>
      <w:r w:rsidRPr="00C514E0">
        <w:rPr>
          <w:rFonts w:ascii="Arial" w:hAnsi="Arial" w:cs="Arial"/>
          <w:b/>
          <w:sz w:val="17"/>
          <w:szCs w:val="17"/>
        </w:rPr>
        <w:t>op_pk_nfd_access</w:t>
      </w:r>
      <w:r>
        <w:rPr>
          <w:sz w:val="20"/>
        </w:rPr>
        <w:t xml:space="preserve">. This function call </w:t>
      </w:r>
      <w:r w:rsidRPr="00C514E0">
        <w:rPr>
          <w:sz w:val="20"/>
        </w:rPr>
        <w:t xml:space="preserve">returns a </w:t>
      </w:r>
      <w:r>
        <w:rPr>
          <w:sz w:val="20"/>
        </w:rPr>
        <w:t xml:space="preserve">pointer to </w:t>
      </w:r>
      <w:r w:rsidRPr="003E3B26">
        <w:rPr>
          <w:rFonts w:ascii="Arial" w:hAnsi="Arial" w:cs="Arial"/>
          <w:b/>
          <w:sz w:val="17"/>
          <w:szCs w:val="17"/>
        </w:rPr>
        <w:t>AodvT_Packet_Option</w:t>
      </w:r>
      <w:r>
        <w:rPr>
          <w:rFonts w:ascii="Arial" w:hAnsi="Arial" w:cs="Arial"/>
          <w:b/>
          <w:sz w:val="17"/>
          <w:szCs w:val="17"/>
        </w:rPr>
        <w:t xml:space="preserve"> </w:t>
      </w:r>
      <w:r w:rsidRPr="00C514E0">
        <w:rPr>
          <w:sz w:val="20"/>
        </w:rPr>
        <w:t>structure</w:t>
      </w:r>
      <w:r w:rsidRPr="00490DB2">
        <w:rPr>
          <w:sz w:val="20"/>
        </w:rPr>
        <w:t xml:space="preserve"> which</w:t>
      </w:r>
      <w:r>
        <w:rPr>
          <w:rFonts w:ascii="Arial" w:hAnsi="Arial" w:cs="Arial"/>
          <w:b/>
          <w:sz w:val="17"/>
          <w:szCs w:val="17"/>
        </w:rPr>
        <w:t xml:space="preserve"> </w:t>
      </w:r>
      <w:r>
        <w:rPr>
          <w:sz w:val="20"/>
        </w:rPr>
        <w:t>consists of two fields:</w:t>
      </w:r>
      <w:r w:rsidRPr="00F262F6">
        <w:rPr>
          <w:sz w:val="20"/>
        </w:rPr>
        <w:t xml:space="preserve"> </w:t>
      </w:r>
      <w:r>
        <w:rPr>
          <w:sz w:val="20"/>
        </w:rPr>
        <w:t>the packet type and a void pointer to the structure that contains AODV packet header.</w:t>
      </w:r>
      <w:r w:rsidRPr="00490DB2">
        <w:rPr>
          <w:sz w:val="20"/>
        </w:rPr>
        <w:t xml:space="preserve"> </w:t>
      </w:r>
      <w:r>
        <w:rPr>
          <w:sz w:val="20"/>
        </w:rPr>
        <w:t>RREQ and RREP</w:t>
      </w:r>
      <w:r w:rsidRPr="00F262F6">
        <w:rPr>
          <w:sz w:val="20"/>
        </w:rPr>
        <w:t xml:space="preserve"> message headers </w:t>
      </w:r>
      <w:r>
        <w:rPr>
          <w:sz w:val="20"/>
        </w:rPr>
        <w:t xml:space="preserve">are modeled </w:t>
      </w:r>
      <w:r w:rsidRPr="00F262F6">
        <w:rPr>
          <w:sz w:val="20"/>
        </w:rPr>
        <w:t xml:space="preserve">via </w:t>
      </w:r>
      <w:r w:rsidRPr="003E3B26">
        <w:rPr>
          <w:rFonts w:ascii="Arial" w:hAnsi="Arial" w:cs="Arial"/>
          <w:b/>
          <w:sz w:val="17"/>
          <w:szCs w:val="17"/>
        </w:rPr>
        <w:t>AodvT_Rreq</w:t>
      </w:r>
      <w:r w:rsidRPr="00F262F6">
        <w:rPr>
          <w:b/>
          <w:sz w:val="16"/>
        </w:rPr>
        <w:t xml:space="preserve"> </w:t>
      </w:r>
      <w:r w:rsidRPr="00490DB2">
        <w:rPr>
          <w:sz w:val="20"/>
        </w:rPr>
        <w:t>and</w:t>
      </w:r>
      <w:r>
        <w:rPr>
          <w:b/>
          <w:sz w:val="16"/>
        </w:rPr>
        <w:t xml:space="preserve"> </w:t>
      </w:r>
      <w:r w:rsidRPr="003E3B26">
        <w:rPr>
          <w:rFonts w:ascii="Arial" w:hAnsi="Arial" w:cs="Arial"/>
          <w:b/>
          <w:sz w:val="17"/>
          <w:szCs w:val="17"/>
        </w:rPr>
        <w:t>AodvT_Rrep</w:t>
      </w:r>
      <w:r w:rsidRPr="00C514E0">
        <w:rPr>
          <w:sz w:val="20"/>
        </w:rPr>
        <w:t xml:space="preserve"> </w:t>
      </w:r>
      <w:r w:rsidRPr="00F262F6">
        <w:rPr>
          <w:sz w:val="20"/>
        </w:rPr>
        <w:t>C structure</w:t>
      </w:r>
      <w:r w:rsidR="00DA1FA9">
        <w:rPr>
          <w:sz w:val="20"/>
        </w:rPr>
        <w:t>s which are</w:t>
      </w:r>
      <w:r>
        <w:rPr>
          <w:sz w:val="20"/>
        </w:rPr>
        <w:t xml:space="preserve"> defined in an e</w:t>
      </w:r>
      <w:r w:rsidRPr="00F262F6">
        <w:rPr>
          <w:sz w:val="20"/>
        </w:rPr>
        <w:t>xternal header</w:t>
      </w:r>
      <w:r>
        <w:rPr>
          <w:sz w:val="20"/>
        </w:rPr>
        <w:t xml:space="preserve"> </w:t>
      </w:r>
      <w:r w:rsidRPr="00F262F6">
        <w:rPr>
          <w:sz w:val="20"/>
        </w:rPr>
        <w:t>file</w:t>
      </w:r>
      <w:r w:rsidRPr="00F262F6">
        <w:rPr>
          <w:rFonts w:ascii="Arial" w:hAnsi="Arial" w:cs="Arial"/>
          <w:b/>
          <w:sz w:val="16"/>
        </w:rPr>
        <w:t xml:space="preserve"> </w:t>
      </w:r>
      <w:r w:rsidRPr="003E3B26">
        <w:rPr>
          <w:rFonts w:ascii="Arial" w:hAnsi="Arial" w:cs="Arial"/>
          <w:b/>
          <w:sz w:val="17"/>
          <w:szCs w:val="17"/>
        </w:rPr>
        <w:t>aodv_pkt_support.ex.h</w:t>
      </w:r>
      <w:r>
        <w:rPr>
          <w:sz w:val="20"/>
          <w:szCs w:val="20"/>
          <w:lang w:val="en-CA"/>
        </w:rPr>
        <w:t>.</w:t>
      </w:r>
    </w:p>
    <w:p w:rsidR="002621C7" w:rsidRPr="0011745C" w:rsidRDefault="0011745C" w:rsidP="00AE4FD4">
      <w:pPr>
        <w:pStyle w:val="ListParagraph"/>
        <w:spacing w:before="120" w:after="120"/>
        <w:ind w:left="0"/>
        <w:jc w:val="both"/>
        <w:rPr>
          <w:sz w:val="20"/>
          <w:szCs w:val="20"/>
        </w:rPr>
      </w:pPr>
      <w:r>
        <w:rPr>
          <w:sz w:val="20"/>
          <w:szCs w:val="20"/>
        </w:rPr>
        <w:t xml:space="preserve">External header file </w:t>
      </w:r>
      <w:r w:rsidRPr="003E3B26">
        <w:rPr>
          <w:rFonts w:ascii="Arial" w:hAnsi="Arial" w:cs="Arial"/>
          <w:b/>
          <w:sz w:val="17"/>
          <w:szCs w:val="17"/>
        </w:rPr>
        <w:t>aodv.ex.h</w:t>
      </w:r>
      <w:r w:rsidRPr="0011745C">
        <w:rPr>
          <w:sz w:val="20"/>
          <w:szCs w:val="20"/>
        </w:rPr>
        <w:t xml:space="preserve"> </w:t>
      </w:r>
      <w:r>
        <w:rPr>
          <w:sz w:val="20"/>
          <w:szCs w:val="20"/>
        </w:rPr>
        <w:t>contains various supporting data types for maintain</w:t>
      </w:r>
      <w:r w:rsidR="00DA1FA9">
        <w:rPr>
          <w:sz w:val="20"/>
          <w:szCs w:val="20"/>
        </w:rPr>
        <w:t>ing</w:t>
      </w:r>
      <w:r>
        <w:rPr>
          <w:sz w:val="20"/>
          <w:szCs w:val="20"/>
        </w:rPr>
        <w:t xml:space="preserve"> such information as routing table, request table, connectivity table, AODV statistics, and others. Specifically, AODV routing table is defined via C structure</w:t>
      </w:r>
      <w:r w:rsidRPr="0011745C">
        <w:rPr>
          <w:sz w:val="20"/>
          <w:szCs w:val="20"/>
        </w:rPr>
        <w:t xml:space="preserve"> </w:t>
      </w:r>
      <w:r>
        <w:rPr>
          <w:sz w:val="20"/>
          <w:szCs w:val="20"/>
        </w:rPr>
        <w:t xml:space="preserve">called </w:t>
      </w:r>
      <w:r w:rsidRPr="0011745C">
        <w:rPr>
          <w:rFonts w:ascii="Arial" w:hAnsi="Arial" w:cs="Arial"/>
          <w:b/>
          <w:sz w:val="17"/>
          <w:szCs w:val="17"/>
        </w:rPr>
        <w:t>AodvT_Route_Table</w:t>
      </w:r>
      <w:r>
        <w:rPr>
          <w:sz w:val="20"/>
          <w:szCs w:val="20"/>
        </w:rPr>
        <w:t xml:space="preserve">, while </w:t>
      </w:r>
      <w:r w:rsidR="00DA1FA9">
        <w:rPr>
          <w:sz w:val="20"/>
          <w:szCs w:val="20"/>
        </w:rPr>
        <w:t xml:space="preserve">the </w:t>
      </w:r>
      <w:r>
        <w:rPr>
          <w:sz w:val="20"/>
          <w:szCs w:val="20"/>
        </w:rPr>
        <w:t xml:space="preserve">routing table entry is defined via </w:t>
      </w:r>
      <w:r w:rsidRPr="0011745C">
        <w:rPr>
          <w:rFonts w:ascii="Arial" w:hAnsi="Arial" w:cs="Arial"/>
          <w:b/>
          <w:sz w:val="17"/>
          <w:szCs w:val="17"/>
        </w:rPr>
        <w:t>AodvT_Route_Entry</w:t>
      </w:r>
      <w:r>
        <w:rPr>
          <w:rFonts w:ascii="Arial" w:hAnsi="Arial" w:cs="Arial"/>
          <w:b/>
          <w:sz w:val="17"/>
          <w:szCs w:val="17"/>
        </w:rPr>
        <w:t>.</w:t>
      </w:r>
      <w:r>
        <w:rPr>
          <w:sz w:val="20"/>
          <w:szCs w:val="20"/>
        </w:rPr>
        <w:t xml:space="preserve"> </w:t>
      </w:r>
      <w:r w:rsidR="002621C7" w:rsidRPr="0011745C">
        <w:rPr>
          <w:sz w:val="20"/>
          <w:szCs w:val="20"/>
        </w:rPr>
        <w:t>AODV routing table keep</w:t>
      </w:r>
      <w:r>
        <w:rPr>
          <w:sz w:val="20"/>
          <w:szCs w:val="20"/>
        </w:rPr>
        <w:t>s</w:t>
      </w:r>
      <w:r w:rsidR="002621C7" w:rsidRPr="0011745C">
        <w:rPr>
          <w:sz w:val="20"/>
          <w:szCs w:val="20"/>
        </w:rPr>
        <w:t xml:space="preserve"> track of valid routes to destination nodes. OPNET Modeler implements AODV routing table in a form of a hash table indexed by the destination’s IP address. AODV routing table is populated and updated </w:t>
      </w:r>
      <w:r>
        <w:rPr>
          <w:sz w:val="20"/>
          <w:szCs w:val="20"/>
        </w:rPr>
        <w:t xml:space="preserve">using route request </w:t>
      </w:r>
      <w:r w:rsidR="00DA1FA9">
        <w:rPr>
          <w:sz w:val="20"/>
          <w:szCs w:val="20"/>
        </w:rPr>
        <w:t>and route reply</w:t>
      </w:r>
      <w:r>
        <w:rPr>
          <w:sz w:val="20"/>
          <w:szCs w:val="20"/>
        </w:rPr>
        <w:t xml:space="preserve"> messages</w:t>
      </w:r>
      <w:r w:rsidR="002621C7" w:rsidRPr="0011745C">
        <w:rPr>
          <w:sz w:val="20"/>
          <w:szCs w:val="20"/>
        </w:rPr>
        <w:t xml:space="preserve">. As expected, OPNET implements packet forwarding within the IP module which relies on the </w:t>
      </w:r>
      <w:r w:rsidR="00DA1FA9" w:rsidRPr="0011745C">
        <w:rPr>
          <w:sz w:val="20"/>
          <w:szCs w:val="20"/>
        </w:rPr>
        <w:t xml:space="preserve">common </w:t>
      </w:r>
      <w:r w:rsidR="002621C7" w:rsidRPr="0011745C">
        <w:rPr>
          <w:sz w:val="20"/>
          <w:szCs w:val="20"/>
        </w:rPr>
        <w:t xml:space="preserve">IP routing table. The </w:t>
      </w:r>
      <w:r w:rsidR="00DA1FA9" w:rsidRPr="0011745C">
        <w:rPr>
          <w:sz w:val="20"/>
          <w:szCs w:val="20"/>
        </w:rPr>
        <w:t xml:space="preserve">common </w:t>
      </w:r>
      <w:r w:rsidR="002621C7" w:rsidRPr="0011745C">
        <w:rPr>
          <w:sz w:val="20"/>
          <w:szCs w:val="20"/>
        </w:rPr>
        <w:t>IP routing table is updated by the routing protocol</w:t>
      </w:r>
      <w:r w:rsidR="00DA1FA9">
        <w:rPr>
          <w:sz w:val="20"/>
          <w:szCs w:val="20"/>
        </w:rPr>
        <w:t>s</w:t>
      </w:r>
      <w:r w:rsidR="002621C7" w:rsidRPr="0011745C">
        <w:rPr>
          <w:sz w:val="20"/>
          <w:szCs w:val="20"/>
        </w:rPr>
        <w:t xml:space="preserve"> used in the simulation study. Thus, AODV and other routing protocols, in addition to maintaining </w:t>
      </w:r>
      <w:r w:rsidR="00BE6284">
        <w:rPr>
          <w:sz w:val="20"/>
          <w:szCs w:val="20"/>
        </w:rPr>
        <w:t>their own</w:t>
      </w:r>
      <w:r w:rsidR="002621C7" w:rsidRPr="0011745C">
        <w:rPr>
          <w:sz w:val="20"/>
          <w:szCs w:val="20"/>
        </w:rPr>
        <w:t xml:space="preserve"> internal routing table</w:t>
      </w:r>
      <w:r w:rsidR="00BE6284">
        <w:rPr>
          <w:sz w:val="20"/>
          <w:szCs w:val="20"/>
        </w:rPr>
        <w:t>s</w:t>
      </w:r>
      <w:r w:rsidR="00A476AD" w:rsidRPr="00DA1FA9">
        <w:rPr>
          <w:sz w:val="20"/>
          <w:szCs w:val="20"/>
        </w:rPr>
        <w:t>,</w:t>
      </w:r>
      <w:r w:rsidR="002621C7" w:rsidRPr="0011745C">
        <w:rPr>
          <w:sz w:val="20"/>
          <w:szCs w:val="20"/>
        </w:rPr>
        <w:t xml:space="preserve"> also update </w:t>
      </w:r>
      <w:r w:rsidR="00BE6284" w:rsidRPr="0011745C">
        <w:rPr>
          <w:sz w:val="20"/>
          <w:szCs w:val="20"/>
        </w:rPr>
        <w:t xml:space="preserve">common </w:t>
      </w:r>
      <w:r w:rsidR="002621C7" w:rsidRPr="0011745C">
        <w:rPr>
          <w:sz w:val="20"/>
          <w:szCs w:val="20"/>
        </w:rPr>
        <w:t xml:space="preserve">IP routing table each time a new route is discovered. </w:t>
      </w:r>
    </w:p>
    <w:p w:rsidR="00263D2D" w:rsidRDefault="00DC6C34" w:rsidP="00BA0A6A">
      <w:pPr>
        <w:pStyle w:val="ListParagraph"/>
        <w:spacing w:before="120" w:after="120"/>
        <w:ind w:left="0"/>
        <w:jc w:val="both"/>
        <w:rPr>
          <w:sz w:val="20"/>
        </w:rPr>
      </w:pPr>
      <w:r>
        <w:rPr>
          <w:sz w:val="20"/>
        </w:rPr>
        <w:t xml:space="preserve">The request table is implemented via C </w:t>
      </w:r>
      <w:r w:rsidRPr="00DC6C34">
        <w:rPr>
          <w:sz w:val="20"/>
        </w:rPr>
        <w:t>structure</w:t>
      </w:r>
      <w:r>
        <w:rPr>
          <w:sz w:val="20"/>
        </w:rPr>
        <w:t xml:space="preserve"> called </w:t>
      </w:r>
      <w:r w:rsidRPr="00DC6C34">
        <w:rPr>
          <w:rFonts w:ascii="Arial" w:hAnsi="Arial" w:cs="Arial"/>
          <w:b/>
          <w:sz w:val="17"/>
          <w:szCs w:val="17"/>
        </w:rPr>
        <w:t>AodvT_Request_Table</w:t>
      </w:r>
      <w:r>
        <w:rPr>
          <w:sz w:val="20"/>
        </w:rPr>
        <w:t xml:space="preserve">, which keeps track of </w:t>
      </w:r>
      <w:r w:rsidRPr="00DC6C34">
        <w:rPr>
          <w:sz w:val="20"/>
        </w:rPr>
        <w:t>RREQ messages generated from and forwarded by this node.</w:t>
      </w:r>
      <w:r>
        <w:rPr>
          <w:sz w:val="20"/>
        </w:rPr>
        <w:t xml:space="preserve"> RREQs generated by this node </w:t>
      </w:r>
      <w:r w:rsidR="002D0A16">
        <w:rPr>
          <w:sz w:val="20"/>
        </w:rPr>
        <w:t>(e.g. originating RREQs) are</w:t>
      </w:r>
      <w:r>
        <w:rPr>
          <w:sz w:val="20"/>
        </w:rPr>
        <w:t xml:space="preserve"> stored in a separate hash table </w:t>
      </w:r>
      <w:r w:rsidRPr="00DC6C34">
        <w:rPr>
          <w:sz w:val="20"/>
        </w:rPr>
        <w:t>indexed by</w:t>
      </w:r>
      <w:r w:rsidR="00A476AD">
        <w:rPr>
          <w:sz w:val="20"/>
        </w:rPr>
        <w:t xml:space="preserve"> </w:t>
      </w:r>
      <w:r w:rsidRPr="00DC6C34">
        <w:rPr>
          <w:sz w:val="20"/>
        </w:rPr>
        <w:t xml:space="preserve">the destination node’s IP address. The entries of this hash table are defined </w:t>
      </w:r>
      <w:r w:rsidR="002D0A16">
        <w:rPr>
          <w:sz w:val="20"/>
        </w:rPr>
        <w:t>in</w:t>
      </w:r>
      <w:r w:rsidRPr="00DC6C34">
        <w:rPr>
          <w:sz w:val="20"/>
        </w:rPr>
        <w:t xml:space="preserve"> </w:t>
      </w:r>
      <w:r w:rsidRPr="00DC6C34">
        <w:rPr>
          <w:rFonts w:ascii="Arial" w:hAnsi="Arial" w:cs="Arial"/>
          <w:b/>
          <w:sz w:val="17"/>
          <w:szCs w:val="17"/>
        </w:rPr>
        <w:t>AodvT_Orig_Request_Entry</w:t>
      </w:r>
      <w:r w:rsidRPr="00DC6C34">
        <w:rPr>
          <w:rFonts w:ascii="Arial" w:hAnsi="Arial" w:cs="Arial"/>
          <w:b/>
          <w:sz w:val="16"/>
        </w:rPr>
        <w:t xml:space="preserve"> </w:t>
      </w:r>
      <w:r w:rsidR="002D0A16" w:rsidRPr="00DC6C34">
        <w:rPr>
          <w:sz w:val="20"/>
        </w:rPr>
        <w:t xml:space="preserve">C structure </w:t>
      </w:r>
      <w:r w:rsidRPr="00DC6C34">
        <w:rPr>
          <w:sz w:val="20"/>
        </w:rPr>
        <w:t xml:space="preserve">which stores such </w:t>
      </w:r>
      <w:r w:rsidR="002D0A16">
        <w:rPr>
          <w:sz w:val="20"/>
        </w:rPr>
        <w:t>information</w:t>
      </w:r>
      <w:r w:rsidRPr="00DC6C34">
        <w:rPr>
          <w:sz w:val="20"/>
        </w:rPr>
        <w:t xml:space="preserve"> as request id, insertion time, current TTL value, number of retries, etc.</w:t>
      </w:r>
      <w:r w:rsidR="00263D2D">
        <w:rPr>
          <w:sz w:val="20"/>
        </w:rPr>
        <w:t xml:space="preserve"> </w:t>
      </w:r>
      <w:r w:rsidR="00263D2D">
        <w:rPr>
          <w:sz w:val="20"/>
        </w:rPr>
        <w:lastRenderedPageBreak/>
        <w:t xml:space="preserve">Originating RREQs allow the node to keep track of already initiated route discovery procedures. </w:t>
      </w:r>
      <w:r w:rsidR="00BA0A6A">
        <w:rPr>
          <w:sz w:val="20"/>
        </w:rPr>
        <w:t>If a data packet arrives and the path to destination is unknown then the node consults the request table to determine if the route discovery procedure for packet’s destination has been initiated already.</w:t>
      </w:r>
      <w:r w:rsidR="002D0A16">
        <w:rPr>
          <w:sz w:val="20"/>
        </w:rPr>
        <w:t xml:space="preserve"> Additionally, originating RREQs allow for implementation of AODV’s </w:t>
      </w:r>
      <w:r w:rsidR="002D0A16" w:rsidRPr="00DC6C34">
        <w:rPr>
          <w:sz w:val="20"/>
        </w:rPr>
        <w:t>exp</w:t>
      </w:r>
      <w:r w:rsidR="002D0A16">
        <w:rPr>
          <w:sz w:val="20"/>
        </w:rPr>
        <w:t>a</w:t>
      </w:r>
      <w:r w:rsidR="002D0A16" w:rsidRPr="00DC6C34">
        <w:rPr>
          <w:sz w:val="20"/>
        </w:rPr>
        <w:t>nding ring search technique</w:t>
      </w:r>
      <w:r w:rsidR="006F3AC8">
        <w:rPr>
          <w:sz w:val="20"/>
        </w:rPr>
        <w:t xml:space="preserve"> [7-9]</w:t>
      </w:r>
      <w:r w:rsidR="00BD28BE">
        <w:rPr>
          <w:sz w:val="20"/>
        </w:rPr>
        <w:t>.</w:t>
      </w:r>
    </w:p>
    <w:p w:rsidR="006F3AC8" w:rsidRDefault="006F3AC8" w:rsidP="00AE4FD4">
      <w:pPr>
        <w:pStyle w:val="ListParagraph"/>
        <w:spacing w:before="120" w:after="120"/>
        <w:ind w:left="0"/>
        <w:jc w:val="both"/>
        <w:rPr>
          <w:sz w:val="20"/>
        </w:rPr>
      </w:pPr>
      <w:r>
        <w:rPr>
          <w:sz w:val="20"/>
        </w:rPr>
        <w:t xml:space="preserve">Forwarded RREQs are defined as a separate hash table with the </w:t>
      </w:r>
      <w:r w:rsidRPr="00DC6C34">
        <w:rPr>
          <w:rFonts w:ascii="Arial" w:hAnsi="Arial" w:cs="Arial"/>
          <w:b/>
          <w:sz w:val="17"/>
          <w:szCs w:val="17"/>
        </w:rPr>
        <w:t>AodvT_Request_Table</w:t>
      </w:r>
      <w:r>
        <w:rPr>
          <w:sz w:val="20"/>
        </w:rPr>
        <w:t xml:space="preserve"> structure. This </w:t>
      </w:r>
      <w:r w:rsidRPr="00DC6C34">
        <w:rPr>
          <w:sz w:val="20"/>
        </w:rPr>
        <w:t>hash table</w:t>
      </w:r>
      <w:r>
        <w:rPr>
          <w:sz w:val="20"/>
        </w:rPr>
        <w:t xml:space="preserve"> is</w:t>
      </w:r>
      <w:r w:rsidRPr="00DC6C34">
        <w:rPr>
          <w:sz w:val="20"/>
        </w:rPr>
        <w:t xml:space="preserve"> </w:t>
      </w:r>
      <w:r>
        <w:rPr>
          <w:sz w:val="20"/>
        </w:rPr>
        <w:t xml:space="preserve">indexed by IP address of originating node and </w:t>
      </w:r>
      <w:r w:rsidRPr="00DC6C34">
        <w:rPr>
          <w:sz w:val="20"/>
        </w:rPr>
        <w:t>contains such information as</w:t>
      </w:r>
      <w:r>
        <w:rPr>
          <w:sz w:val="20"/>
        </w:rPr>
        <w:t xml:space="preserve"> RREQ </w:t>
      </w:r>
      <w:r w:rsidRPr="00DC6C34">
        <w:rPr>
          <w:sz w:val="20"/>
        </w:rPr>
        <w:t>request id</w:t>
      </w:r>
      <w:r>
        <w:rPr>
          <w:sz w:val="20"/>
        </w:rPr>
        <w:t>,</w:t>
      </w:r>
      <w:r w:rsidRPr="00DC6C34">
        <w:rPr>
          <w:sz w:val="20"/>
        </w:rPr>
        <w:t xml:space="preserve"> and insertion time.</w:t>
      </w:r>
      <w:r w:rsidRPr="00237F09">
        <w:rPr>
          <w:i/>
          <w:sz w:val="20"/>
        </w:rPr>
        <w:t xml:space="preserve"> </w:t>
      </w:r>
      <w:r>
        <w:rPr>
          <w:sz w:val="20"/>
        </w:rPr>
        <w:t>F</w:t>
      </w:r>
      <w:r w:rsidR="00BD28BE" w:rsidRPr="00DC6C34">
        <w:rPr>
          <w:sz w:val="20"/>
        </w:rPr>
        <w:t xml:space="preserve">orwarded </w:t>
      </w:r>
      <w:r w:rsidR="002621C7" w:rsidRPr="00DC6C34">
        <w:rPr>
          <w:sz w:val="20"/>
        </w:rPr>
        <w:t xml:space="preserve">RREQs helps the AODV process to identify and discard duplicate RREQ messages. </w:t>
      </w:r>
    </w:p>
    <w:p w:rsidR="00F60C10" w:rsidRDefault="00F60C10" w:rsidP="00DA1FA9">
      <w:pPr>
        <w:pStyle w:val="ListParagraph"/>
        <w:spacing w:before="120"/>
        <w:ind w:left="0"/>
        <w:jc w:val="both"/>
        <w:rPr>
          <w:sz w:val="20"/>
        </w:rPr>
      </w:pPr>
      <w:r>
        <w:rPr>
          <w:sz w:val="20"/>
        </w:rPr>
        <w:t>C</w:t>
      </w:r>
      <w:r w:rsidRPr="00F60C10">
        <w:rPr>
          <w:sz w:val="20"/>
        </w:rPr>
        <w:t>onnectivity table keeps track of the neighbor</w:t>
      </w:r>
      <w:r>
        <w:rPr>
          <w:sz w:val="20"/>
        </w:rPr>
        <w:t>ing</w:t>
      </w:r>
      <w:r w:rsidRPr="00F60C10">
        <w:rPr>
          <w:sz w:val="20"/>
        </w:rPr>
        <w:t xml:space="preserve"> nodes, i.e. the nodes </w:t>
      </w:r>
      <w:r w:rsidR="006E4D4D">
        <w:rPr>
          <w:sz w:val="20"/>
        </w:rPr>
        <w:t>that are only one hop away from the</w:t>
      </w:r>
      <w:r w:rsidR="007F509E">
        <w:rPr>
          <w:sz w:val="20"/>
        </w:rPr>
        <w:t xml:space="preserve"> current node</w:t>
      </w:r>
      <w:r w:rsidRPr="00F60C10">
        <w:rPr>
          <w:sz w:val="20"/>
        </w:rPr>
        <w:t>.</w:t>
      </w:r>
      <w:r w:rsidR="007F509E">
        <w:rPr>
          <w:sz w:val="20"/>
        </w:rPr>
        <w:t xml:space="preserve"> </w:t>
      </w:r>
      <w:r w:rsidR="006E4D4D">
        <w:rPr>
          <w:sz w:val="20"/>
        </w:rPr>
        <w:t>Connectivity ta</w:t>
      </w:r>
      <w:r w:rsidR="00C957ED">
        <w:rPr>
          <w:sz w:val="20"/>
        </w:rPr>
        <w:t>ble is populated with the help o</w:t>
      </w:r>
      <w:r w:rsidR="006E4D4D">
        <w:rPr>
          <w:sz w:val="20"/>
        </w:rPr>
        <w:t xml:space="preserve">f AODV HELLO messages which are periodically exchanged among neighboring nodes. </w:t>
      </w:r>
      <w:r w:rsidR="007F509E">
        <w:rPr>
          <w:sz w:val="20"/>
        </w:rPr>
        <w:t xml:space="preserve">Connectivity table is implemented using </w:t>
      </w:r>
      <w:r w:rsidR="007F509E" w:rsidRPr="00F60C10">
        <w:rPr>
          <w:rFonts w:ascii="Arial" w:hAnsi="Arial" w:cs="Arial"/>
          <w:b/>
          <w:sz w:val="17"/>
          <w:szCs w:val="17"/>
        </w:rPr>
        <w:t>AodvT_Conn_Info</w:t>
      </w:r>
      <w:r w:rsidR="007F509E" w:rsidRPr="00F60C10">
        <w:rPr>
          <w:sz w:val="20"/>
        </w:rPr>
        <w:t xml:space="preserve"> structure</w:t>
      </w:r>
      <w:r w:rsidR="007F509E">
        <w:rPr>
          <w:sz w:val="20"/>
        </w:rPr>
        <w:t xml:space="preserve">, which is also a hash table. Connectivity table is indexed by the IP address of a neighboring </w:t>
      </w:r>
      <w:r w:rsidR="00FD29DE">
        <w:rPr>
          <w:sz w:val="20"/>
        </w:rPr>
        <w:t xml:space="preserve">node </w:t>
      </w:r>
      <w:r w:rsidR="007F509E">
        <w:rPr>
          <w:sz w:val="20"/>
        </w:rPr>
        <w:t>and contains the last time HELLO message from the neighbor ha</w:t>
      </w:r>
      <w:r w:rsidR="00DA3864">
        <w:rPr>
          <w:sz w:val="20"/>
        </w:rPr>
        <w:t>s</w:t>
      </w:r>
      <w:r w:rsidR="00CC5D4B">
        <w:rPr>
          <w:sz w:val="20"/>
        </w:rPr>
        <w:t xml:space="preserve"> been received. </w:t>
      </w:r>
    </w:p>
    <w:p w:rsidR="00314336" w:rsidRDefault="00314336" w:rsidP="00314336">
      <w:pPr>
        <w:pStyle w:val="ListParagraph"/>
        <w:tabs>
          <w:tab w:val="left" w:pos="360"/>
        </w:tabs>
        <w:suppressAutoHyphens/>
        <w:ind w:left="0"/>
        <w:jc w:val="both"/>
        <w:rPr>
          <w:sz w:val="16"/>
          <w:lang w:val="en-CA"/>
        </w:rPr>
      </w:pPr>
    </w:p>
    <w:p w:rsidR="009F27D1" w:rsidRDefault="00761493" w:rsidP="00DA1FA9">
      <w:pPr>
        <w:numPr>
          <w:ilvl w:val="0"/>
          <w:numId w:val="15"/>
        </w:numPr>
        <w:spacing w:after="60"/>
        <w:jc w:val="both"/>
        <w:rPr>
          <w:b/>
          <w:lang w:val="en-CA"/>
        </w:rPr>
      </w:pPr>
      <w:r>
        <w:rPr>
          <w:b/>
          <w:lang w:val="en-CA"/>
        </w:rPr>
        <w:t>GeoAODV implementation</w:t>
      </w:r>
    </w:p>
    <w:p w:rsidR="00E66299" w:rsidRDefault="00664A60" w:rsidP="009F27D1">
      <w:pPr>
        <w:spacing w:after="120"/>
        <w:jc w:val="both"/>
        <w:rPr>
          <w:sz w:val="20"/>
          <w:szCs w:val="20"/>
          <w:lang w:val="en-CA"/>
        </w:rPr>
      </w:pPr>
      <w:r>
        <w:rPr>
          <w:sz w:val="20"/>
          <w:szCs w:val="20"/>
          <w:lang w:val="en-CA"/>
        </w:rPr>
        <w:t>Instead of creating a new process model which would result in significant amount of duplicate code, w</w:t>
      </w:r>
      <w:r w:rsidR="00E66299">
        <w:rPr>
          <w:sz w:val="20"/>
          <w:szCs w:val="20"/>
          <w:lang w:val="en-CA"/>
        </w:rPr>
        <w:t xml:space="preserve">e implemented GeoAODV by extending </w:t>
      </w:r>
      <w:r w:rsidRPr="00664A60">
        <w:rPr>
          <w:rFonts w:ascii="Arial" w:hAnsi="Arial" w:cs="Arial"/>
          <w:b/>
          <w:sz w:val="17"/>
          <w:szCs w:val="17"/>
        </w:rPr>
        <w:t>aodv_rte</w:t>
      </w:r>
      <w:r>
        <w:rPr>
          <w:sz w:val="20"/>
          <w:szCs w:val="20"/>
          <w:lang w:val="en-CA"/>
        </w:rPr>
        <w:t xml:space="preserve"> process </w:t>
      </w:r>
      <w:r w:rsidR="00E66299">
        <w:rPr>
          <w:sz w:val="20"/>
          <w:szCs w:val="20"/>
          <w:lang w:val="en-CA"/>
        </w:rPr>
        <w:t xml:space="preserve">model. Specifically, we </w:t>
      </w:r>
      <w:r w:rsidR="00A70CD5">
        <w:rPr>
          <w:sz w:val="20"/>
          <w:szCs w:val="20"/>
          <w:lang w:val="en-CA"/>
        </w:rPr>
        <w:t xml:space="preserve">introduced the </w:t>
      </w:r>
      <w:r w:rsidR="00E66299">
        <w:rPr>
          <w:sz w:val="20"/>
          <w:szCs w:val="20"/>
          <w:lang w:val="en-CA"/>
        </w:rPr>
        <w:t xml:space="preserve">following </w:t>
      </w:r>
      <w:r w:rsidR="00A70CD5">
        <w:rPr>
          <w:sz w:val="20"/>
          <w:szCs w:val="20"/>
          <w:lang w:val="en-CA"/>
        </w:rPr>
        <w:t>changes</w:t>
      </w:r>
      <w:r w:rsidR="00E66299">
        <w:rPr>
          <w:sz w:val="20"/>
          <w:szCs w:val="20"/>
          <w:lang w:val="en-CA"/>
        </w:rPr>
        <w:t>:</w:t>
      </w:r>
    </w:p>
    <w:p w:rsidR="00E66299" w:rsidRDefault="00E66299" w:rsidP="00E75E22">
      <w:pPr>
        <w:pStyle w:val="ListParagraph"/>
        <w:numPr>
          <w:ilvl w:val="0"/>
          <w:numId w:val="22"/>
        </w:numPr>
        <w:tabs>
          <w:tab w:val="left" w:pos="450"/>
        </w:tabs>
        <w:ind w:left="450"/>
        <w:jc w:val="both"/>
        <w:rPr>
          <w:sz w:val="20"/>
          <w:szCs w:val="20"/>
          <w:lang w:val="en-CA"/>
        </w:rPr>
      </w:pPr>
      <w:r>
        <w:rPr>
          <w:sz w:val="20"/>
          <w:szCs w:val="20"/>
          <w:lang w:val="en-CA"/>
        </w:rPr>
        <w:t>Added new protocol configuration parameters</w:t>
      </w:r>
    </w:p>
    <w:p w:rsidR="00E66299" w:rsidRDefault="00A70CD5" w:rsidP="00E75E22">
      <w:pPr>
        <w:pStyle w:val="ListParagraph"/>
        <w:numPr>
          <w:ilvl w:val="0"/>
          <w:numId w:val="22"/>
        </w:numPr>
        <w:tabs>
          <w:tab w:val="left" w:pos="450"/>
        </w:tabs>
        <w:ind w:left="450"/>
        <w:jc w:val="both"/>
        <w:rPr>
          <w:sz w:val="20"/>
          <w:szCs w:val="20"/>
          <w:lang w:val="en-CA"/>
        </w:rPr>
      </w:pPr>
      <w:r>
        <w:rPr>
          <w:sz w:val="20"/>
          <w:szCs w:val="20"/>
          <w:lang w:val="en-CA"/>
        </w:rPr>
        <w:t>Modified the AODV control packet headers</w:t>
      </w:r>
      <w:r w:rsidR="00E75E22">
        <w:rPr>
          <w:sz w:val="20"/>
          <w:szCs w:val="20"/>
          <w:lang w:val="en-CA"/>
        </w:rPr>
        <w:t xml:space="preserve"> </w:t>
      </w:r>
    </w:p>
    <w:p w:rsidR="00A70CD5" w:rsidRDefault="00A70CD5" w:rsidP="00E75E22">
      <w:pPr>
        <w:pStyle w:val="ListParagraph"/>
        <w:numPr>
          <w:ilvl w:val="0"/>
          <w:numId w:val="22"/>
        </w:numPr>
        <w:tabs>
          <w:tab w:val="left" w:pos="450"/>
        </w:tabs>
        <w:ind w:left="450"/>
        <w:jc w:val="both"/>
        <w:rPr>
          <w:sz w:val="20"/>
          <w:szCs w:val="20"/>
          <w:lang w:val="en-CA"/>
        </w:rPr>
      </w:pPr>
      <w:r>
        <w:rPr>
          <w:sz w:val="20"/>
          <w:szCs w:val="20"/>
          <w:lang w:val="en-CA"/>
        </w:rPr>
        <w:t xml:space="preserve">Modified AODV control packet </w:t>
      </w:r>
      <w:r w:rsidR="007D086C">
        <w:rPr>
          <w:sz w:val="20"/>
          <w:szCs w:val="20"/>
          <w:lang w:val="en-CA"/>
        </w:rPr>
        <w:t>managing</w:t>
      </w:r>
      <w:r>
        <w:rPr>
          <w:sz w:val="20"/>
          <w:szCs w:val="20"/>
          <w:lang w:val="en-CA"/>
        </w:rPr>
        <w:t xml:space="preserve"> routines</w:t>
      </w:r>
    </w:p>
    <w:p w:rsidR="00A70CD5" w:rsidRDefault="00E75E22" w:rsidP="00E75E22">
      <w:pPr>
        <w:pStyle w:val="ListParagraph"/>
        <w:numPr>
          <w:ilvl w:val="0"/>
          <w:numId w:val="22"/>
        </w:numPr>
        <w:tabs>
          <w:tab w:val="left" w:pos="450"/>
        </w:tabs>
        <w:spacing w:after="120"/>
        <w:ind w:left="450"/>
        <w:jc w:val="both"/>
        <w:rPr>
          <w:sz w:val="20"/>
          <w:szCs w:val="20"/>
          <w:lang w:val="en-CA"/>
        </w:rPr>
      </w:pPr>
      <w:r>
        <w:rPr>
          <w:sz w:val="20"/>
          <w:szCs w:val="20"/>
          <w:lang w:val="en-CA"/>
        </w:rPr>
        <w:t>Implemented</w:t>
      </w:r>
      <w:r w:rsidR="00A70CD5">
        <w:rPr>
          <w:sz w:val="20"/>
          <w:szCs w:val="20"/>
          <w:lang w:val="en-CA"/>
        </w:rPr>
        <w:t xml:space="preserve"> GeoAODV </w:t>
      </w:r>
      <w:r w:rsidR="00AB143E">
        <w:rPr>
          <w:sz w:val="20"/>
          <w:szCs w:val="20"/>
          <w:lang w:val="en-CA"/>
        </w:rPr>
        <w:t>protocol functionality</w:t>
      </w:r>
    </w:p>
    <w:p w:rsidR="0070706F" w:rsidRPr="00E84EAB" w:rsidRDefault="00E75E22" w:rsidP="009C7BD8">
      <w:pPr>
        <w:spacing w:after="120"/>
        <w:jc w:val="both"/>
        <w:rPr>
          <w:sz w:val="20"/>
          <w:szCs w:val="20"/>
          <w:lang w:val="en-CA"/>
        </w:rPr>
      </w:pPr>
      <w:r>
        <w:rPr>
          <w:sz w:val="20"/>
          <w:szCs w:val="20"/>
          <w:lang w:val="en-CA"/>
        </w:rPr>
        <w:t xml:space="preserve">OPNET defines configuration parameters of MANET routing protocols as </w:t>
      </w:r>
      <w:r>
        <w:rPr>
          <w:rFonts w:ascii="Arial" w:hAnsi="Arial" w:cs="Arial"/>
          <w:b/>
          <w:sz w:val="17"/>
          <w:szCs w:val="17"/>
        </w:rPr>
        <w:t>Model At</w:t>
      </w:r>
      <w:r w:rsidRPr="00E75E22">
        <w:rPr>
          <w:rFonts w:ascii="Arial" w:hAnsi="Arial" w:cs="Arial"/>
          <w:b/>
          <w:sz w:val="17"/>
          <w:szCs w:val="17"/>
        </w:rPr>
        <w:t>tributes</w:t>
      </w:r>
      <w:r>
        <w:rPr>
          <w:sz w:val="20"/>
          <w:szCs w:val="20"/>
          <w:lang w:val="en-CA"/>
        </w:rPr>
        <w:t xml:space="preserve"> in </w:t>
      </w:r>
      <w:r w:rsidRPr="00432255">
        <w:rPr>
          <w:rFonts w:ascii="Arial" w:hAnsi="Arial" w:cs="Arial"/>
          <w:b/>
          <w:sz w:val="17"/>
          <w:szCs w:val="17"/>
        </w:rPr>
        <w:t>manet_mgr</w:t>
      </w:r>
      <w:r>
        <w:rPr>
          <w:rFonts w:ascii="Arial" w:hAnsi="Arial" w:cs="Arial"/>
          <w:b/>
          <w:sz w:val="17"/>
          <w:szCs w:val="17"/>
        </w:rPr>
        <w:t xml:space="preserve"> </w:t>
      </w:r>
      <w:r w:rsidRPr="00E75E22">
        <w:rPr>
          <w:sz w:val="20"/>
          <w:szCs w:val="20"/>
          <w:lang w:val="en-CA"/>
        </w:rPr>
        <w:t>process model</w:t>
      </w:r>
      <w:r>
        <w:rPr>
          <w:sz w:val="20"/>
          <w:szCs w:val="20"/>
          <w:lang w:val="en-CA"/>
        </w:rPr>
        <w:t xml:space="preserve">. </w:t>
      </w:r>
      <w:r w:rsidR="00DD2121">
        <w:rPr>
          <w:sz w:val="20"/>
          <w:szCs w:val="20"/>
          <w:lang w:val="en-CA"/>
        </w:rPr>
        <w:t xml:space="preserve">However, parameter parsing and processing is performed in the </w:t>
      </w:r>
      <w:r w:rsidR="00DD2121" w:rsidRPr="00DD2121">
        <w:rPr>
          <w:b/>
          <w:i/>
          <w:sz w:val="20"/>
        </w:rPr>
        <w:t>init</w:t>
      </w:r>
      <w:r w:rsidR="00DD2121">
        <w:rPr>
          <w:sz w:val="20"/>
          <w:szCs w:val="20"/>
          <w:lang w:val="en-CA"/>
        </w:rPr>
        <w:t xml:space="preserve"> state of the corresponding process model (i.e. </w:t>
      </w:r>
      <w:r w:rsidR="00DD2121" w:rsidRPr="00DD2121">
        <w:rPr>
          <w:rFonts w:ascii="Arial" w:hAnsi="Arial" w:cs="Arial"/>
          <w:b/>
          <w:sz w:val="17"/>
          <w:szCs w:val="17"/>
        </w:rPr>
        <w:t>dsr_rte</w:t>
      </w:r>
      <w:r w:rsidR="00DD2121">
        <w:rPr>
          <w:sz w:val="20"/>
          <w:szCs w:val="20"/>
          <w:lang w:val="en-CA"/>
        </w:rPr>
        <w:t xml:space="preserve">, </w:t>
      </w:r>
      <w:r w:rsidR="00DD2121" w:rsidRPr="00DD2121">
        <w:rPr>
          <w:rFonts w:ascii="Arial" w:hAnsi="Arial" w:cs="Arial"/>
          <w:b/>
          <w:sz w:val="17"/>
          <w:szCs w:val="17"/>
        </w:rPr>
        <w:t>aodv_rte</w:t>
      </w:r>
      <w:r w:rsidR="00DD2121" w:rsidRPr="00DD2121">
        <w:rPr>
          <w:sz w:val="20"/>
          <w:szCs w:val="20"/>
          <w:lang w:val="en-CA"/>
        </w:rPr>
        <w:t>, etc).</w:t>
      </w:r>
      <w:r w:rsidR="00DD2121">
        <w:rPr>
          <w:sz w:val="20"/>
          <w:szCs w:val="20"/>
          <w:lang w:val="en-CA"/>
        </w:rPr>
        <w:t xml:space="preserve"> To implement GeoAODV protocol we added </w:t>
      </w:r>
      <w:r w:rsidR="00664A60">
        <w:rPr>
          <w:sz w:val="20"/>
          <w:szCs w:val="20"/>
          <w:lang w:val="en-CA"/>
        </w:rPr>
        <w:t>several</w:t>
      </w:r>
      <w:r w:rsidR="00DD2121">
        <w:rPr>
          <w:sz w:val="20"/>
          <w:szCs w:val="20"/>
          <w:lang w:val="en-CA"/>
        </w:rPr>
        <w:t xml:space="preserve"> </w:t>
      </w:r>
      <w:r w:rsidR="00664A60">
        <w:rPr>
          <w:sz w:val="20"/>
          <w:szCs w:val="20"/>
          <w:lang w:val="en-CA"/>
        </w:rPr>
        <w:t>model attributes</w:t>
      </w:r>
      <w:r w:rsidR="00E84EAB">
        <w:rPr>
          <w:sz w:val="20"/>
          <w:szCs w:val="20"/>
          <w:lang w:val="en-CA"/>
        </w:rPr>
        <w:t xml:space="preserve"> including </w:t>
      </w:r>
      <w:r w:rsidR="00664A60" w:rsidRPr="007D086C">
        <w:rPr>
          <w:rFonts w:ascii="Arial" w:hAnsi="Arial" w:cs="Arial"/>
          <w:b/>
          <w:sz w:val="17"/>
          <w:szCs w:val="17"/>
        </w:rPr>
        <w:t>protocol type</w:t>
      </w:r>
      <w:r w:rsidR="00E84EAB">
        <w:rPr>
          <w:sz w:val="20"/>
          <w:szCs w:val="20"/>
          <w:lang w:val="en-CA"/>
        </w:rPr>
        <w:t xml:space="preserve">, an attribute that </w:t>
      </w:r>
      <w:r w:rsidR="00664A60">
        <w:rPr>
          <w:sz w:val="20"/>
          <w:szCs w:val="20"/>
          <w:lang w:val="en-CA"/>
        </w:rPr>
        <w:t>specifies version of AODV protocol configured on the node (i.e. AODV, GeoAODV, etc)</w:t>
      </w:r>
      <w:r w:rsidR="007D086C">
        <w:rPr>
          <w:sz w:val="20"/>
          <w:szCs w:val="20"/>
          <w:lang w:val="en-CA"/>
        </w:rPr>
        <w:t>,</w:t>
      </w:r>
      <w:r w:rsidR="00E84EAB">
        <w:rPr>
          <w:sz w:val="20"/>
          <w:szCs w:val="20"/>
          <w:lang w:val="en-CA"/>
        </w:rPr>
        <w:t xml:space="preserve"> and several </w:t>
      </w:r>
      <w:r w:rsidR="000F5A49">
        <w:rPr>
          <w:sz w:val="20"/>
          <w:szCs w:val="20"/>
          <w:lang w:val="en-CA"/>
        </w:rPr>
        <w:t>GeoAODV configuration parameters</w:t>
      </w:r>
      <w:r w:rsidR="00E84EAB">
        <w:rPr>
          <w:sz w:val="20"/>
          <w:szCs w:val="20"/>
          <w:lang w:val="en-CA"/>
        </w:rPr>
        <w:t xml:space="preserve"> (e.g. initial flooding angle, etc). All of the added protocol configuration parameters were specified as </w:t>
      </w:r>
      <w:r w:rsidR="00E84EAB">
        <w:rPr>
          <w:rFonts w:ascii="Arial" w:hAnsi="Arial" w:cs="Arial"/>
          <w:b/>
          <w:sz w:val="17"/>
          <w:szCs w:val="17"/>
        </w:rPr>
        <w:t>Model At</w:t>
      </w:r>
      <w:r w:rsidR="00E84EAB" w:rsidRPr="00E75E22">
        <w:rPr>
          <w:rFonts w:ascii="Arial" w:hAnsi="Arial" w:cs="Arial"/>
          <w:b/>
          <w:sz w:val="17"/>
          <w:szCs w:val="17"/>
        </w:rPr>
        <w:t>tributes</w:t>
      </w:r>
      <w:r w:rsidR="00E84EAB">
        <w:rPr>
          <w:sz w:val="20"/>
          <w:szCs w:val="20"/>
          <w:lang w:val="en-CA"/>
        </w:rPr>
        <w:t xml:space="preserve"> of </w:t>
      </w:r>
      <w:r w:rsidR="00E84EAB" w:rsidRPr="00432255">
        <w:rPr>
          <w:rFonts w:ascii="Arial" w:hAnsi="Arial" w:cs="Arial"/>
          <w:b/>
          <w:sz w:val="17"/>
          <w:szCs w:val="17"/>
        </w:rPr>
        <w:t>manet_mgr</w:t>
      </w:r>
      <w:r w:rsidR="00E84EAB">
        <w:rPr>
          <w:rFonts w:ascii="Arial" w:hAnsi="Arial" w:cs="Arial"/>
          <w:b/>
          <w:sz w:val="17"/>
          <w:szCs w:val="17"/>
        </w:rPr>
        <w:t xml:space="preserve"> </w:t>
      </w:r>
      <w:r w:rsidR="00E84EAB" w:rsidRPr="00E75E22">
        <w:rPr>
          <w:sz w:val="20"/>
          <w:szCs w:val="20"/>
          <w:lang w:val="en-CA"/>
        </w:rPr>
        <w:t>process model</w:t>
      </w:r>
      <w:r w:rsidR="00E84EAB">
        <w:rPr>
          <w:sz w:val="20"/>
          <w:szCs w:val="20"/>
          <w:lang w:val="en-CA"/>
        </w:rPr>
        <w:t>. These attributes were p</w:t>
      </w:r>
      <w:r w:rsidR="00FD29DE">
        <w:rPr>
          <w:sz w:val="20"/>
          <w:szCs w:val="20"/>
          <w:lang w:val="en-CA"/>
        </w:rPr>
        <w:t>a</w:t>
      </w:r>
      <w:r w:rsidR="00E84EAB">
        <w:rPr>
          <w:sz w:val="20"/>
          <w:szCs w:val="20"/>
          <w:lang w:val="en-CA"/>
        </w:rPr>
        <w:t xml:space="preserve">rsed in the </w:t>
      </w:r>
      <w:r w:rsidR="00E84EAB" w:rsidRPr="00E84EAB">
        <w:rPr>
          <w:rFonts w:ascii="Arial" w:hAnsi="Arial" w:cs="Arial"/>
          <w:b/>
          <w:i/>
          <w:sz w:val="17"/>
          <w:szCs w:val="17"/>
        </w:rPr>
        <w:t>attributes_parse_buffers_create</w:t>
      </w:r>
      <w:r w:rsidR="00E84EAB">
        <w:rPr>
          <w:rFonts w:ascii="Arial" w:hAnsi="Arial" w:cs="Arial"/>
          <w:i/>
          <w:sz w:val="17"/>
          <w:szCs w:val="17"/>
        </w:rPr>
        <w:t xml:space="preserve"> </w:t>
      </w:r>
      <w:r w:rsidR="00E84EAB" w:rsidRPr="00E84EAB">
        <w:rPr>
          <w:sz w:val="20"/>
          <w:szCs w:val="20"/>
          <w:lang w:val="en-CA"/>
        </w:rPr>
        <w:t xml:space="preserve">function </w:t>
      </w:r>
      <w:r w:rsidR="00E84EAB">
        <w:rPr>
          <w:sz w:val="20"/>
          <w:szCs w:val="20"/>
          <w:lang w:val="en-CA"/>
        </w:rPr>
        <w:t xml:space="preserve">of the </w:t>
      </w:r>
      <w:r w:rsidR="00E84EAB" w:rsidRPr="00DD2121">
        <w:rPr>
          <w:rFonts w:ascii="Arial" w:hAnsi="Arial" w:cs="Arial"/>
          <w:b/>
          <w:sz w:val="17"/>
          <w:szCs w:val="17"/>
        </w:rPr>
        <w:t>aodv_rte</w:t>
      </w:r>
      <w:r w:rsidR="00E84EAB">
        <w:rPr>
          <w:sz w:val="20"/>
          <w:szCs w:val="20"/>
          <w:lang w:val="en-CA"/>
        </w:rPr>
        <w:t xml:space="preserve"> process model.</w:t>
      </w:r>
    </w:p>
    <w:p w:rsidR="007D086C" w:rsidRDefault="009C7BD8" w:rsidP="0039650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both"/>
        <w:rPr>
          <w:rFonts w:ascii="Times New Roman" w:hAnsi="Times New Roman" w:cs="Times New Roman"/>
        </w:rPr>
      </w:pPr>
      <w:r w:rsidRPr="007D086C">
        <w:rPr>
          <w:rFonts w:ascii="Times New Roman" w:hAnsi="Times New Roman" w:cs="Times New Roman"/>
        </w:rPr>
        <w:t xml:space="preserve">Since </w:t>
      </w:r>
      <w:r w:rsidR="0037079E" w:rsidRPr="007D086C">
        <w:rPr>
          <w:rFonts w:ascii="Times New Roman" w:hAnsi="Times New Roman" w:cs="Times New Roman"/>
        </w:rPr>
        <w:t xml:space="preserve">GeoAODV </w:t>
      </w:r>
      <w:r w:rsidRPr="007D086C">
        <w:rPr>
          <w:rFonts w:ascii="Times New Roman" w:hAnsi="Times New Roman" w:cs="Times New Roman"/>
        </w:rPr>
        <w:t xml:space="preserve">control packets carry additional </w:t>
      </w:r>
      <w:r w:rsidR="00AB143E">
        <w:rPr>
          <w:rFonts w:ascii="Times New Roman" w:hAnsi="Times New Roman" w:cs="Times New Roman"/>
        </w:rPr>
        <w:t>data</w:t>
      </w:r>
      <w:r w:rsidRPr="007D086C">
        <w:rPr>
          <w:rFonts w:ascii="Times New Roman" w:hAnsi="Times New Roman" w:cs="Times New Roman"/>
        </w:rPr>
        <w:t xml:space="preserve">, we </w:t>
      </w:r>
      <w:r w:rsidR="00E40A4B">
        <w:rPr>
          <w:rFonts w:ascii="Times New Roman" w:hAnsi="Times New Roman" w:cs="Times New Roman"/>
        </w:rPr>
        <w:t>modified</w:t>
      </w:r>
      <w:r w:rsidRPr="007D086C">
        <w:rPr>
          <w:rFonts w:ascii="Times New Roman" w:hAnsi="Times New Roman" w:cs="Times New Roman"/>
        </w:rPr>
        <w:t xml:space="preserve"> </w:t>
      </w:r>
      <w:r w:rsidR="00E2071D" w:rsidRPr="007D086C">
        <w:rPr>
          <w:rFonts w:ascii="Arial" w:hAnsi="Arial" w:cs="Arial"/>
          <w:b/>
          <w:sz w:val="17"/>
          <w:szCs w:val="17"/>
        </w:rPr>
        <w:t>AodvT_Rreq</w:t>
      </w:r>
      <w:r w:rsidR="00E2071D" w:rsidRPr="007D086C">
        <w:rPr>
          <w:rFonts w:ascii="Times New Roman" w:hAnsi="Times New Roman" w:cs="Times New Roman"/>
        </w:rPr>
        <w:t xml:space="preserve"> </w:t>
      </w:r>
      <w:r w:rsidR="0039650A">
        <w:rPr>
          <w:rFonts w:ascii="Times New Roman" w:hAnsi="Times New Roman" w:cs="Times New Roman"/>
        </w:rPr>
        <w:t xml:space="preserve">and </w:t>
      </w:r>
      <w:r w:rsidR="0039650A" w:rsidRPr="007D086C">
        <w:rPr>
          <w:rFonts w:ascii="Arial" w:hAnsi="Arial" w:cs="Arial"/>
          <w:b/>
          <w:sz w:val="17"/>
          <w:szCs w:val="17"/>
        </w:rPr>
        <w:t>AodvT_Rrep</w:t>
      </w:r>
      <w:r w:rsidR="0039650A" w:rsidRPr="007D086C">
        <w:rPr>
          <w:rFonts w:ascii="Times New Roman" w:hAnsi="Times New Roman" w:cs="Times New Roman"/>
        </w:rPr>
        <w:t xml:space="preserve"> </w:t>
      </w:r>
      <w:r w:rsidR="0039650A">
        <w:rPr>
          <w:rFonts w:ascii="Times New Roman" w:hAnsi="Times New Roman" w:cs="Times New Roman"/>
        </w:rPr>
        <w:t xml:space="preserve">C structures, which represent RREQ and RREP packet headers respectively, </w:t>
      </w:r>
      <w:r w:rsidR="00E40A4B">
        <w:rPr>
          <w:rFonts w:ascii="Times New Roman" w:hAnsi="Times New Roman" w:cs="Times New Roman"/>
        </w:rPr>
        <w:t xml:space="preserve">to store </w:t>
      </w:r>
      <w:r w:rsidR="00AB143E">
        <w:rPr>
          <w:rFonts w:ascii="Times New Roman" w:hAnsi="Times New Roman" w:cs="Times New Roman"/>
        </w:rPr>
        <w:t xml:space="preserve">such </w:t>
      </w:r>
      <w:r w:rsidR="0039650A">
        <w:rPr>
          <w:rFonts w:ascii="Times New Roman" w:hAnsi="Times New Roman" w:cs="Times New Roman"/>
        </w:rPr>
        <w:t xml:space="preserve">additional </w:t>
      </w:r>
      <w:r w:rsidR="00AB143E">
        <w:rPr>
          <w:rFonts w:ascii="Times New Roman" w:hAnsi="Times New Roman" w:cs="Times New Roman"/>
        </w:rPr>
        <w:t>fields</w:t>
      </w:r>
      <w:r w:rsidR="0039650A">
        <w:rPr>
          <w:rFonts w:ascii="Times New Roman" w:hAnsi="Times New Roman" w:cs="Times New Roman"/>
        </w:rPr>
        <w:t xml:space="preserve"> </w:t>
      </w:r>
      <w:r w:rsidR="0070336C">
        <w:rPr>
          <w:rFonts w:ascii="Times New Roman" w:hAnsi="Times New Roman" w:cs="Times New Roman"/>
        </w:rPr>
        <w:t xml:space="preserve">as </w:t>
      </w:r>
      <w:r w:rsidR="00E40A4B">
        <w:rPr>
          <w:rFonts w:ascii="Times New Roman" w:hAnsi="Times New Roman" w:cs="Times New Roman"/>
        </w:rPr>
        <w:t>flooding angle</w:t>
      </w:r>
      <w:r w:rsidR="0039650A">
        <w:rPr>
          <w:rFonts w:ascii="Times New Roman" w:hAnsi="Times New Roman" w:cs="Times New Roman"/>
        </w:rPr>
        <w:t xml:space="preserve"> and</w:t>
      </w:r>
      <w:r w:rsidR="00E40A4B">
        <w:rPr>
          <w:rFonts w:ascii="Times New Roman" w:hAnsi="Times New Roman" w:cs="Times New Roman"/>
        </w:rPr>
        <w:t xml:space="preserve"> </w:t>
      </w:r>
      <w:r w:rsidR="0039650A">
        <w:rPr>
          <w:rFonts w:ascii="Times New Roman" w:hAnsi="Times New Roman" w:cs="Times New Roman"/>
        </w:rPr>
        <w:t>coordinates of originat</w:t>
      </w:r>
      <w:r w:rsidR="00DD13C9">
        <w:rPr>
          <w:rFonts w:ascii="Times New Roman" w:hAnsi="Times New Roman" w:cs="Times New Roman"/>
        </w:rPr>
        <w:t>ing</w:t>
      </w:r>
      <w:r w:rsidR="0039650A">
        <w:rPr>
          <w:rFonts w:ascii="Times New Roman" w:hAnsi="Times New Roman" w:cs="Times New Roman"/>
        </w:rPr>
        <w:t xml:space="preserve"> and </w:t>
      </w:r>
      <w:r w:rsidR="00E40A4B">
        <w:rPr>
          <w:rFonts w:ascii="Times New Roman" w:hAnsi="Times New Roman" w:cs="Times New Roman"/>
        </w:rPr>
        <w:t>d</w:t>
      </w:r>
      <w:r w:rsidR="0039650A">
        <w:rPr>
          <w:rFonts w:ascii="Times New Roman" w:hAnsi="Times New Roman" w:cs="Times New Roman"/>
        </w:rPr>
        <w:t xml:space="preserve">estination nodes. To handle </w:t>
      </w:r>
      <w:r w:rsidR="00AB143E">
        <w:rPr>
          <w:rFonts w:ascii="Times New Roman" w:hAnsi="Times New Roman" w:cs="Times New Roman"/>
        </w:rPr>
        <w:t>modified</w:t>
      </w:r>
      <w:r w:rsidR="0039650A">
        <w:rPr>
          <w:rFonts w:ascii="Times New Roman" w:hAnsi="Times New Roman" w:cs="Times New Roman"/>
        </w:rPr>
        <w:t xml:space="preserve"> control packet headers we added </w:t>
      </w:r>
      <w:r w:rsidR="00DA192F">
        <w:rPr>
          <w:rFonts w:ascii="Times New Roman" w:hAnsi="Times New Roman" w:cs="Times New Roman"/>
        </w:rPr>
        <w:t>two</w:t>
      </w:r>
      <w:r w:rsidR="0039650A">
        <w:rPr>
          <w:rFonts w:ascii="Times New Roman" w:hAnsi="Times New Roman" w:cs="Times New Roman"/>
        </w:rPr>
        <w:t xml:space="preserve"> functions that create GeoAODV RREQ and </w:t>
      </w:r>
      <w:r w:rsidR="0039650A">
        <w:rPr>
          <w:rFonts w:ascii="Times New Roman" w:hAnsi="Times New Roman" w:cs="Times New Roman"/>
        </w:rPr>
        <w:lastRenderedPageBreak/>
        <w:t xml:space="preserve">RREP messages. These functions were inserted into </w:t>
      </w:r>
      <w:r w:rsidR="0039650A" w:rsidRPr="007D086C">
        <w:rPr>
          <w:rFonts w:ascii="Arial" w:hAnsi="Arial" w:cs="Arial"/>
          <w:b/>
          <w:sz w:val="17"/>
          <w:szCs w:val="17"/>
        </w:rPr>
        <w:t>aodv_pkt_support.ex.c</w:t>
      </w:r>
      <w:r w:rsidR="006E4D4D" w:rsidRPr="006E4D4D">
        <w:rPr>
          <w:rFonts w:ascii="Times New Roman" w:hAnsi="Times New Roman" w:cs="Times New Roman"/>
        </w:rPr>
        <w:t>,</w:t>
      </w:r>
      <w:r w:rsidR="0039650A" w:rsidRPr="007D086C">
        <w:rPr>
          <w:rFonts w:ascii="Times New Roman" w:hAnsi="Times New Roman" w:cs="Times New Roman"/>
        </w:rPr>
        <w:t xml:space="preserve"> </w:t>
      </w:r>
      <w:r w:rsidR="0039650A">
        <w:rPr>
          <w:rFonts w:ascii="Times New Roman" w:hAnsi="Times New Roman" w:cs="Times New Roman"/>
        </w:rPr>
        <w:t xml:space="preserve">an </w:t>
      </w:r>
      <w:r w:rsidR="0039650A" w:rsidRPr="007D086C">
        <w:rPr>
          <w:rFonts w:ascii="Times New Roman" w:hAnsi="Times New Roman" w:cs="Times New Roman"/>
        </w:rPr>
        <w:t xml:space="preserve">external C file </w:t>
      </w:r>
      <w:r w:rsidR="0039650A">
        <w:rPr>
          <w:rFonts w:ascii="Times New Roman" w:hAnsi="Times New Roman" w:cs="Times New Roman"/>
        </w:rPr>
        <w:t xml:space="preserve">that contains all functions related to AODV packet managing. In addition, we </w:t>
      </w:r>
      <w:r w:rsidR="007D086C" w:rsidRPr="007D086C">
        <w:rPr>
          <w:rFonts w:ascii="Times New Roman" w:hAnsi="Times New Roman" w:cs="Times New Roman"/>
        </w:rPr>
        <w:t xml:space="preserve">modified functions </w:t>
      </w:r>
      <w:r w:rsidR="007D086C" w:rsidRPr="007D086C">
        <w:rPr>
          <w:rFonts w:ascii="Arial" w:hAnsi="Arial" w:cs="Arial"/>
          <w:b/>
          <w:i/>
          <w:sz w:val="17"/>
          <w:szCs w:val="17"/>
        </w:rPr>
        <w:t>rreq_pkt_arrival_handle</w:t>
      </w:r>
      <w:r w:rsidR="007D086C">
        <w:rPr>
          <w:rFonts w:ascii="Arial" w:hAnsi="Arial" w:cs="Arial"/>
          <w:sz w:val="17"/>
          <w:szCs w:val="17"/>
        </w:rPr>
        <w:t xml:space="preserve"> </w:t>
      </w:r>
      <w:r w:rsidR="007D086C" w:rsidRPr="007D086C">
        <w:rPr>
          <w:rFonts w:ascii="Times New Roman" w:hAnsi="Times New Roman" w:cs="Times New Roman"/>
        </w:rPr>
        <w:t xml:space="preserve">and </w:t>
      </w:r>
      <w:r w:rsidR="007D086C" w:rsidRPr="007D086C">
        <w:rPr>
          <w:rFonts w:ascii="Arial" w:hAnsi="Arial" w:cs="Arial"/>
          <w:b/>
          <w:i/>
          <w:sz w:val="17"/>
          <w:szCs w:val="17"/>
        </w:rPr>
        <w:t>rre</w:t>
      </w:r>
      <w:r w:rsidR="007D086C">
        <w:rPr>
          <w:rFonts w:ascii="Arial" w:hAnsi="Arial" w:cs="Arial"/>
          <w:b/>
          <w:i/>
          <w:sz w:val="17"/>
          <w:szCs w:val="17"/>
        </w:rPr>
        <w:t>p</w:t>
      </w:r>
      <w:r w:rsidR="007D086C" w:rsidRPr="007D086C">
        <w:rPr>
          <w:rFonts w:ascii="Arial" w:hAnsi="Arial" w:cs="Arial"/>
          <w:b/>
          <w:i/>
          <w:sz w:val="17"/>
          <w:szCs w:val="17"/>
        </w:rPr>
        <w:t>_pkt_arrival_handle</w:t>
      </w:r>
      <w:r w:rsidR="0039650A" w:rsidRPr="0039650A">
        <w:rPr>
          <w:rFonts w:ascii="Times New Roman" w:hAnsi="Times New Roman" w:cs="Times New Roman"/>
        </w:rPr>
        <w:t>,</w:t>
      </w:r>
      <w:r w:rsidR="007D086C">
        <w:rPr>
          <w:rFonts w:ascii="Times New Roman" w:hAnsi="Times New Roman" w:cs="Times New Roman"/>
        </w:rPr>
        <w:t xml:space="preserve"> </w:t>
      </w:r>
      <w:r w:rsidR="0039650A">
        <w:rPr>
          <w:rFonts w:ascii="Times New Roman" w:hAnsi="Times New Roman" w:cs="Times New Roman"/>
        </w:rPr>
        <w:t xml:space="preserve">in </w:t>
      </w:r>
      <w:r w:rsidR="0039650A" w:rsidRPr="0039650A">
        <w:rPr>
          <w:rFonts w:ascii="Arial" w:hAnsi="Arial" w:cs="Arial"/>
          <w:b/>
          <w:i/>
          <w:sz w:val="17"/>
          <w:szCs w:val="17"/>
        </w:rPr>
        <w:t>aodv_rte</w:t>
      </w:r>
      <w:r w:rsidR="0039650A">
        <w:rPr>
          <w:rFonts w:ascii="Times New Roman" w:hAnsi="Times New Roman" w:cs="Times New Roman"/>
        </w:rPr>
        <w:t xml:space="preserve"> process model, </w:t>
      </w:r>
      <w:r w:rsidR="007D086C">
        <w:rPr>
          <w:rFonts w:ascii="Times New Roman" w:hAnsi="Times New Roman" w:cs="Times New Roman"/>
        </w:rPr>
        <w:t>to properly parse new packet headers.</w:t>
      </w:r>
    </w:p>
    <w:p w:rsidR="00E40A4B" w:rsidRDefault="00E303BF" w:rsidP="009F29EC">
      <w:pPr>
        <w:pStyle w:val="ListParagraph"/>
        <w:spacing w:before="120"/>
        <w:ind w:left="0"/>
        <w:jc w:val="both"/>
        <w:rPr>
          <w:sz w:val="20"/>
          <w:szCs w:val="20"/>
          <w:lang w:val="en-CA"/>
        </w:rPr>
      </w:pPr>
      <w:r>
        <w:rPr>
          <w:sz w:val="20"/>
          <w:szCs w:val="20"/>
          <w:lang w:val="en-CA"/>
        </w:rPr>
        <w:t>GeoAODV proto</w:t>
      </w:r>
      <w:r w:rsidR="00E40A4B">
        <w:rPr>
          <w:sz w:val="20"/>
          <w:szCs w:val="20"/>
          <w:lang w:val="en-CA"/>
        </w:rPr>
        <w:t>co</w:t>
      </w:r>
      <w:r>
        <w:rPr>
          <w:sz w:val="20"/>
          <w:szCs w:val="20"/>
          <w:lang w:val="en-CA"/>
        </w:rPr>
        <w:t xml:space="preserve">l </w:t>
      </w:r>
      <w:r w:rsidR="00E40A4B">
        <w:rPr>
          <w:sz w:val="20"/>
          <w:szCs w:val="20"/>
          <w:lang w:val="en-CA"/>
        </w:rPr>
        <w:t xml:space="preserve">has been implemented by adding the following </w:t>
      </w:r>
      <w:r w:rsidR="0039650A">
        <w:rPr>
          <w:sz w:val="20"/>
          <w:szCs w:val="20"/>
          <w:lang w:val="en-CA"/>
        </w:rPr>
        <w:t>modification</w:t>
      </w:r>
      <w:r w:rsidR="006E4D4D">
        <w:rPr>
          <w:sz w:val="20"/>
          <w:szCs w:val="20"/>
          <w:lang w:val="en-CA"/>
        </w:rPr>
        <w:t>s</w:t>
      </w:r>
      <w:r w:rsidR="00E40A4B">
        <w:rPr>
          <w:sz w:val="20"/>
          <w:szCs w:val="20"/>
          <w:lang w:val="en-CA"/>
        </w:rPr>
        <w:t>:</w:t>
      </w:r>
    </w:p>
    <w:p w:rsidR="00E40A4B" w:rsidRDefault="00AB143E" w:rsidP="00E40A4B">
      <w:pPr>
        <w:pStyle w:val="ListParagraph"/>
        <w:numPr>
          <w:ilvl w:val="0"/>
          <w:numId w:val="29"/>
        </w:numPr>
        <w:tabs>
          <w:tab w:val="left" w:pos="450"/>
        </w:tabs>
        <w:ind w:left="450"/>
        <w:jc w:val="both"/>
        <w:rPr>
          <w:sz w:val="20"/>
          <w:szCs w:val="20"/>
          <w:lang w:val="en-CA"/>
        </w:rPr>
      </w:pPr>
      <w:r>
        <w:rPr>
          <w:sz w:val="20"/>
          <w:szCs w:val="20"/>
          <w:lang w:val="en-CA"/>
        </w:rPr>
        <w:t>GeoAODV</w:t>
      </w:r>
      <w:r w:rsidR="00E40A4B">
        <w:rPr>
          <w:sz w:val="20"/>
          <w:szCs w:val="20"/>
          <w:lang w:val="en-CA"/>
        </w:rPr>
        <w:t xml:space="preserve"> node</w:t>
      </w:r>
      <w:r>
        <w:rPr>
          <w:sz w:val="20"/>
          <w:szCs w:val="20"/>
          <w:lang w:val="en-CA"/>
        </w:rPr>
        <w:t>s</w:t>
      </w:r>
      <w:r w:rsidR="00E40A4B">
        <w:rPr>
          <w:sz w:val="20"/>
          <w:szCs w:val="20"/>
          <w:lang w:val="en-CA"/>
        </w:rPr>
        <w:t xml:space="preserve"> </w:t>
      </w:r>
      <w:r>
        <w:rPr>
          <w:sz w:val="20"/>
          <w:szCs w:val="20"/>
          <w:lang w:val="en-CA"/>
        </w:rPr>
        <w:t>maintain</w:t>
      </w:r>
      <w:r w:rsidR="00E40A4B">
        <w:rPr>
          <w:sz w:val="20"/>
          <w:szCs w:val="20"/>
          <w:lang w:val="en-CA"/>
        </w:rPr>
        <w:t xml:space="preserve"> </w:t>
      </w:r>
      <w:r>
        <w:rPr>
          <w:sz w:val="20"/>
          <w:szCs w:val="20"/>
          <w:lang w:val="en-CA"/>
        </w:rPr>
        <w:t>GPS coordinates of</w:t>
      </w:r>
      <w:r w:rsidR="00E40A4B">
        <w:rPr>
          <w:sz w:val="20"/>
          <w:szCs w:val="20"/>
          <w:lang w:val="en-CA"/>
        </w:rPr>
        <w:t xml:space="preserve"> other nodes in the network in </w:t>
      </w:r>
      <w:r>
        <w:rPr>
          <w:sz w:val="20"/>
          <w:szCs w:val="20"/>
          <w:lang w:val="en-CA"/>
        </w:rPr>
        <w:t>their</w:t>
      </w:r>
      <w:r w:rsidR="00E40A4B">
        <w:rPr>
          <w:sz w:val="20"/>
          <w:szCs w:val="20"/>
          <w:lang w:val="en-CA"/>
        </w:rPr>
        <w:t xml:space="preserve"> internal table</w:t>
      </w:r>
      <w:r>
        <w:rPr>
          <w:sz w:val="20"/>
          <w:szCs w:val="20"/>
          <w:lang w:val="en-CA"/>
        </w:rPr>
        <w:t>s</w:t>
      </w:r>
    </w:p>
    <w:p w:rsidR="00E40A4B" w:rsidRDefault="00AB143E" w:rsidP="00E40A4B">
      <w:pPr>
        <w:pStyle w:val="ListParagraph"/>
        <w:numPr>
          <w:ilvl w:val="0"/>
          <w:numId w:val="29"/>
        </w:numPr>
        <w:tabs>
          <w:tab w:val="left" w:pos="450"/>
        </w:tabs>
        <w:ind w:left="450"/>
        <w:jc w:val="both"/>
        <w:rPr>
          <w:sz w:val="20"/>
          <w:szCs w:val="20"/>
          <w:lang w:val="en-CA"/>
        </w:rPr>
      </w:pPr>
      <w:r>
        <w:rPr>
          <w:sz w:val="20"/>
          <w:szCs w:val="20"/>
          <w:lang w:val="en-CA"/>
        </w:rPr>
        <w:t>GeoAODV</w:t>
      </w:r>
      <w:r w:rsidR="00E40A4B">
        <w:rPr>
          <w:sz w:val="20"/>
          <w:szCs w:val="20"/>
          <w:lang w:val="en-CA"/>
        </w:rPr>
        <w:t xml:space="preserve"> node</w:t>
      </w:r>
      <w:r>
        <w:rPr>
          <w:sz w:val="20"/>
          <w:szCs w:val="20"/>
          <w:lang w:val="en-CA"/>
        </w:rPr>
        <w:t>s</w:t>
      </w:r>
      <w:r w:rsidR="00E40A4B">
        <w:rPr>
          <w:sz w:val="20"/>
          <w:szCs w:val="20"/>
          <w:lang w:val="en-CA"/>
        </w:rPr>
        <w:t xml:space="preserve"> update </w:t>
      </w:r>
      <w:r>
        <w:rPr>
          <w:sz w:val="20"/>
          <w:szCs w:val="20"/>
          <w:lang w:val="en-CA"/>
        </w:rPr>
        <w:t>their</w:t>
      </w:r>
      <w:r w:rsidR="00E40A4B">
        <w:rPr>
          <w:sz w:val="20"/>
          <w:szCs w:val="20"/>
          <w:lang w:val="en-CA"/>
        </w:rPr>
        <w:t xml:space="preserve"> internal tables with location information carried in control messages</w:t>
      </w:r>
    </w:p>
    <w:p w:rsidR="00E40A4B" w:rsidRDefault="00E40A4B" w:rsidP="00DD2DB0">
      <w:pPr>
        <w:pStyle w:val="ListParagraph"/>
        <w:numPr>
          <w:ilvl w:val="0"/>
          <w:numId w:val="29"/>
        </w:numPr>
        <w:tabs>
          <w:tab w:val="left" w:pos="450"/>
        </w:tabs>
        <w:spacing w:after="120"/>
        <w:ind w:left="446"/>
        <w:jc w:val="both"/>
        <w:rPr>
          <w:sz w:val="20"/>
          <w:szCs w:val="20"/>
          <w:lang w:val="en-CA"/>
        </w:rPr>
      </w:pPr>
      <w:r>
        <w:rPr>
          <w:sz w:val="20"/>
          <w:szCs w:val="20"/>
          <w:lang w:val="en-CA"/>
        </w:rPr>
        <w:t xml:space="preserve">Decision about re-broadcasting arriving RREQ messages is made based </w:t>
      </w:r>
      <w:r w:rsidR="00086D24">
        <w:rPr>
          <w:sz w:val="20"/>
          <w:szCs w:val="20"/>
          <w:lang w:val="en-CA"/>
        </w:rPr>
        <w:t>on GeoAODV algorithms</w:t>
      </w:r>
    </w:p>
    <w:p w:rsidR="001B0E57" w:rsidRDefault="00DD2DB0" w:rsidP="001B0E57">
      <w:pPr>
        <w:spacing w:after="120"/>
        <w:jc w:val="both"/>
        <w:rPr>
          <w:sz w:val="20"/>
          <w:szCs w:val="20"/>
          <w:lang w:val="en-CA"/>
        </w:rPr>
      </w:pPr>
      <w:r>
        <w:rPr>
          <w:sz w:val="20"/>
          <w:szCs w:val="20"/>
          <w:lang w:val="en-CA"/>
        </w:rPr>
        <w:t xml:space="preserve">GeoAODV maintains a separate </w:t>
      </w:r>
      <w:r w:rsidR="0086128C">
        <w:rPr>
          <w:sz w:val="20"/>
          <w:szCs w:val="20"/>
          <w:lang w:val="en-CA"/>
        </w:rPr>
        <w:t xml:space="preserve">hash </w:t>
      </w:r>
      <w:r>
        <w:rPr>
          <w:sz w:val="20"/>
          <w:szCs w:val="20"/>
          <w:lang w:val="en-CA"/>
        </w:rPr>
        <w:t xml:space="preserve">table </w:t>
      </w:r>
      <w:r w:rsidR="0086128C">
        <w:rPr>
          <w:sz w:val="20"/>
          <w:szCs w:val="20"/>
          <w:lang w:val="en-CA"/>
        </w:rPr>
        <w:t>which stores node locations and is indexed via</w:t>
      </w:r>
      <w:r w:rsidR="00AE49E3">
        <w:rPr>
          <w:sz w:val="20"/>
          <w:szCs w:val="20"/>
          <w:lang w:val="en-CA"/>
        </w:rPr>
        <w:t xml:space="preserve"> the node’s IP address. This table</w:t>
      </w:r>
      <w:r>
        <w:rPr>
          <w:sz w:val="20"/>
          <w:szCs w:val="20"/>
          <w:lang w:val="en-CA"/>
        </w:rPr>
        <w:t xml:space="preserve"> </w:t>
      </w:r>
      <w:r w:rsidR="00AE49E3">
        <w:rPr>
          <w:sz w:val="20"/>
          <w:szCs w:val="20"/>
          <w:lang w:val="en-CA"/>
        </w:rPr>
        <w:t xml:space="preserve">is called geo-table and </w:t>
      </w:r>
      <w:r>
        <w:rPr>
          <w:sz w:val="20"/>
          <w:szCs w:val="20"/>
          <w:lang w:val="en-CA"/>
        </w:rPr>
        <w:t>is populated via RREQ and RREP messages which carry node coordinates</w:t>
      </w:r>
      <w:r w:rsidR="00AE49E3">
        <w:rPr>
          <w:sz w:val="20"/>
          <w:szCs w:val="20"/>
          <w:lang w:val="en-CA"/>
        </w:rPr>
        <w:t xml:space="preserve">. </w:t>
      </w:r>
      <w:r w:rsidR="001B0E57">
        <w:rPr>
          <w:sz w:val="20"/>
          <w:szCs w:val="20"/>
          <w:lang w:val="en-CA"/>
        </w:rPr>
        <w:t xml:space="preserve">Upon RREQ arrival, in addition to regular AODV validation procedures, an intermediate node calls GeoAODV functions to determine if RREQ should be re-broadcast or not. Specifically, GeoAODV uses source and destination coordinates and the flooding angle carried in the RREQ message to determine if it is located within the route discovery search area. Only those RREQs that satisfy both validation conditions are re-broadcast farther. </w:t>
      </w:r>
    </w:p>
    <w:p w:rsidR="00AE49E3" w:rsidRDefault="001B0E57" w:rsidP="009F27D1">
      <w:pPr>
        <w:spacing w:after="120"/>
        <w:jc w:val="both"/>
        <w:rPr>
          <w:sz w:val="20"/>
          <w:szCs w:val="20"/>
          <w:lang w:val="en-CA"/>
        </w:rPr>
      </w:pPr>
      <w:r>
        <w:rPr>
          <w:sz w:val="20"/>
          <w:szCs w:val="20"/>
          <w:lang w:val="en-CA"/>
        </w:rPr>
        <w:t xml:space="preserve">To provide clear separation between </w:t>
      </w:r>
      <w:r w:rsidR="0086128C">
        <w:rPr>
          <w:sz w:val="20"/>
          <w:szCs w:val="20"/>
          <w:lang w:val="en-CA"/>
        </w:rPr>
        <w:t xml:space="preserve">the </w:t>
      </w:r>
      <w:r>
        <w:rPr>
          <w:sz w:val="20"/>
          <w:szCs w:val="20"/>
          <w:lang w:val="en-CA"/>
        </w:rPr>
        <w:t xml:space="preserve">original implementation of AODV and introduced changes, all algorithms for managing geo-table and limiting the route discovery search area were placed into external files. </w:t>
      </w:r>
      <w:r w:rsidR="00AE49E3">
        <w:rPr>
          <w:sz w:val="20"/>
          <w:szCs w:val="20"/>
          <w:lang w:val="en-CA"/>
        </w:rPr>
        <w:t xml:space="preserve">Note that all external files used by the process model must be explicitly declared via </w:t>
      </w:r>
      <w:r w:rsidR="00AE49E3">
        <w:rPr>
          <w:i/>
          <w:sz w:val="20"/>
          <w:szCs w:val="20"/>
          <w:lang w:val="en-CA"/>
        </w:rPr>
        <w:t xml:space="preserve">Declare External Files... </w:t>
      </w:r>
      <w:r w:rsidR="00AE49E3" w:rsidRPr="00AE49E3">
        <w:rPr>
          <w:sz w:val="20"/>
          <w:szCs w:val="20"/>
          <w:lang w:val="en-CA"/>
        </w:rPr>
        <w:t>drop-down</w:t>
      </w:r>
      <w:r w:rsidR="00AE49E3">
        <w:rPr>
          <w:sz w:val="20"/>
          <w:szCs w:val="20"/>
          <w:lang w:val="en-CA"/>
        </w:rPr>
        <w:t xml:space="preserve"> option of the Process Model Editor. </w:t>
      </w:r>
    </w:p>
    <w:p w:rsidR="00DA192F" w:rsidRDefault="00A96D0B" w:rsidP="009F27D1">
      <w:pPr>
        <w:spacing w:after="120"/>
        <w:jc w:val="both"/>
        <w:rPr>
          <w:sz w:val="20"/>
          <w:szCs w:val="20"/>
          <w:lang w:val="en-CA"/>
        </w:rPr>
      </w:pPr>
      <w:r>
        <w:rPr>
          <w:sz w:val="20"/>
          <w:szCs w:val="20"/>
          <w:lang w:val="en-CA"/>
        </w:rPr>
        <w:t xml:space="preserve">Finally, we modified AODV’s route request table to store the flooding angle value used in the last round of route discovery process. Using this information we modified the route discovery process in the originating node as follows. If the latest round of route discovery fails to find the route to destination then the value of the flooding angle is increased, expanding the route discovery search area, and </w:t>
      </w:r>
      <w:r w:rsidR="009324C3">
        <w:rPr>
          <w:sz w:val="20"/>
          <w:szCs w:val="20"/>
          <w:lang w:val="en-CA"/>
        </w:rPr>
        <w:t xml:space="preserve">the </w:t>
      </w:r>
      <w:r>
        <w:rPr>
          <w:sz w:val="20"/>
          <w:szCs w:val="20"/>
          <w:lang w:val="en-CA"/>
        </w:rPr>
        <w:t xml:space="preserve">process is repeated again. This procedure continues until the </w:t>
      </w:r>
      <w:r w:rsidRPr="0086128C">
        <w:rPr>
          <w:sz w:val="20"/>
          <w:szCs w:val="20"/>
          <w:lang w:val="en-CA"/>
        </w:rPr>
        <w:t xml:space="preserve">route to destination is found or the route discovery process that uses </w:t>
      </w:r>
      <w:r w:rsidR="00011188" w:rsidRPr="0086128C">
        <w:rPr>
          <w:sz w:val="20"/>
          <w:szCs w:val="20"/>
          <w:lang w:val="en-CA"/>
        </w:rPr>
        <w:t xml:space="preserve">a </w:t>
      </w:r>
      <w:r w:rsidRPr="0086128C">
        <w:rPr>
          <w:sz w:val="20"/>
          <w:szCs w:val="20"/>
          <w:lang w:val="en-CA"/>
        </w:rPr>
        <w:t>flooding</w:t>
      </w:r>
      <w:r>
        <w:rPr>
          <w:sz w:val="20"/>
          <w:szCs w:val="20"/>
          <w:lang w:val="en-CA"/>
        </w:rPr>
        <w:t xml:space="preserve"> angle value of 360 degrees (i.e. regular broadcast) fails to find the route to destination. </w:t>
      </w:r>
    </w:p>
    <w:p w:rsidR="00A56575" w:rsidRPr="001B0F8D" w:rsidRDefault="00A56575" w:rsidP="009D5833">
      <w:pPr>
        <w:jc w:val="both"/>
        <w:rPr>
          <w:sz w:val="20"/>
          <w:szCs w:val="20"/>
          <w:lang w:val="en-CA"/>
        </w:rPr>
      </w:pPr>
      <w:r w:rsidRPr="001B0F8D">
        <w:rPr>
          <w:sz w:val="20"/>
          <w:szCs w:val="20"/>
          <w:lang w:val="en-CA"/>
        </w:rPr>
        <w:t xml:space="preserve">We validated correctness of our model by performing several simple simulation studies (i.e. small size networks) </w:t>
      </w:r>
      <w:r w:rsidR="001B0F8D" w:rsidRPr="001B0F8D">
        <w:rPr>
          <w:sz w:val="20"/>
          <w:szCs w:val="20"/>
          <w:lang w:val="en-CA"/>
        </w:rPr>
        <w:t xml:space="preserve">of GeoAODV protocol. In each study we carefully traced execution </w:t>
      </w:r>
      <w:r w:rsidR="001B0F8D">
        <w:rPr>
          <w:sz w:val="20"/>
          <w:szCs w:val="20"/>
          <w:lang w:val="en-CA"/>
        </w:rPr>
        <w:t>of GeoAODV</w:t>
      </w:r>
      <w:r w:rsidR="001B0F8D" w:rsidRPr="001B0F8D">
        <w:rPr>
          <w:sz w:val="20"/>
          <w:szCs w:val="20"/>
          <w:lang w:val="en-CA"/>
        </w:rPr>
        <w:t xml:space="preserve"> model and verified correctness of intermediate and final results.</w:t>
      </w:r>
    </w:p>
    <w:p w:rsidR="00A96D0B" w:rsidRDefault="00A96D0B" w:rsidP="00D706F5">
      <w:pPr>
        <w:jc w:val="both"/>
        <w:rPr>
          <w:sz w:val="20"/>
          <w:szCs w:val="20"/>
          <w:lang w:val="en-CA"/>
        </w:rPr>
      </w:pPr>
    </w:p>
    <w:p w:rsidR="00A96D0B" w:rsidRDefault="00A96D0B" w:rsidP="009D5833">
      <w:pPr>
        <w:numPr>
          <w:ilvl w:val="0"/>
          <w:numId w:val="15"/>
        </w:numPr>
        <w:spacing w:after="60"/>
        <w:jc w:val="both"/>
        <w:rPr>
          <w:b/>
          <w:lang w:val="en-CA"/>
        </w:rPr>
      </w:pPr>
      <w:r w:rsidRPr="000F40ED">
        <w:rPr>
          <w:b/>
          <w:lang w:val="en-CA"/>
        </w:rPr>
        <w:t>Generalized methodology</w:t>
      </w:r>
    </w:p>
    <w:p w:rsidR="00A96D0B" w:rsidRDefault="00A96D0B" w:rsidP="009F27D1">
      <w:pPr>
        <w:spacing w:after="120"/>
        <w:jc w:val="both"/>
        <w:rPr>
          <w:sz w:val="20"/>
          <w:szCs w:val="20"/>
          <w:lang w:val="en-CA"/>
        </w:rPr>
      </w:pPr>
      <w:r>
        <w:rPr>
          <w:sz w:val="20"/>
          <w:szCs w:val="20"/>
          <w:lang w:val="en-CA"/>
        </w:rPr>
        <w:t xml:space="preserve">This section summarizes methodology for modifying existing </w:t>
      </w:r>
      <w:r w:rsidR="00FF4747">
        <w:rPr>
          <w:sz w:val="20"/>
          <w:szCs w:val="20"/>
          <w:lang w:val="en-CA"/>
        </w:rPr>
        <w:t xml:space="preserve">implementation of MANET routing </w:t>
      </w:r>
      <w:r>
        <w:rPr>
          <w:sz w:val="20"/>
          <w:szCs w:val="20"/>
          <w:lang w:val="en-CA"/>
        </w:rPr>
        <w:t xml:space="preserve">protocols </w:t>
      </w:r>
      <w:r w:rsidR="00FF4747">
        <w:rPr>
          <w:sz w:val="20"/>
          <w:szCs w:val="20"/>
          <w:lang w:val="en-CA"/>
        </w:rPr>
        <w:t>or developing new models</w:t>
      </w:r>
      <w:r>
        <w:rPr>
          <w:sz w:val="20"/>
          <w:szCs w:val="20"/>
          <w:lang w:val="en-CA"/>
        </w:rPr>
        <w:t xml:space="preserve"> </w:t>
      </w:r>
      <w:r w:rsidR="00FF4747">
        <w:rPr>
          <w:sz w:val="20"/>
          <w:szCs w:val="20"/>
          <w:lang w:val="en-CA"/>
        </w:rPr>
        <w:t>using OPNET Modeler network simulation tool.</w:t>
      </w:r>
    </w:p>
    <w:p w:rsidR="006A65F5" w:rsidRDefault="00DB5D5F" w:rsidP="00DB5D5F">
      <w:pPr>
        <w:jc w:val="both"/>
        <w:rPr>
          <w:sz w:val="20"/>
        </w:rPr>
      </w:pPr>
      <w:r>
        <w:rPr>
          <w:sz w:val="20"/>
        </w:rPr>
        <w:lastRenderedPageBreak/>
        <w:t xml:space="preserve">Generally, </w:t>
      </w:r>
      <w:r w:rsidR="006A65F5">
        <w:rPr>
          <w:sz w:val="20"/>
        </w:rPr>
        <w:t xml:space="preserve">to extend an existing </w:t>
      </w:r>
      <w:r w:rsidR="007F1C91">
        <w:rPr>
          <w:sz w:val="20"/>
        </w:rPr>
        <w:t>OPNET</w:t>
      </w:r>
      <w:r w:rsidR="006A65F5">
        <w:rPr>
          <w:sz w:val="20"/>
        </w:rPr>
        <w:t xml:space="preserve"> </w:t>
      </w:r>
      <w:r w:rsidR="007F1C91">
        <w:rPr>
          <w:sz w:val="20"/>
        </w:rPr>
        <w:t>model</w:t>
      </w:r>
      <w:r w:rsidR="006A65F5">
        <w:rPr>
          <w:sz w:val="20"/>
        </w:rPr>
        <w:t xml:space="preserve"> or to create a new one, the developer </w:t>
      </w:r>
      <w:r w:rsidR="00F60284">
        <w:rPr>
          <w:sz w:val="20"/>
        </w:rPr>
        <w:t xml:space="preserve">may </w:t>
      </w:r>
      <w:r w:rsidR="006A65F5">
        <w:rPr>
          <w:sz w:val="20"/>
        </w:rPr>
        <w:t xml:space="preserve">need </w:t>
      </w:r>
      <w:r>
        <w:rPr>
          <w:sz w:val="20"/>
        </w:rPr>
        <w:t>to perform the following steps:</w:t>
      </w:r>
    </w:p>
    <w:p w:rsidR="00DB5D5F" w:rsidRPr="00DB5D5F" w:rsidRDefault="00623539" w:rsidP="00623539">
      <w:pPr>
        <w:numPr>
          <w:ilvl w:val="0"/>
          <w:numId w:val="32"/>
        </w:numPr>
        <w:tabs>
          <w:tab w:val="left" w:pos="540"/>
        </w:tabs>
        <w:ind w:left="540"/>
        <w:jc w:val="both"/>
        <w:rPr>
          <w:sz w:val="20"/>
        </w:rPr>
      </w:pPr>
      <w:r>
        <w:rPr>
          <w:sz w:val="20"/>
        </w:rPr>
        <w:t>a</w:t>
      </w:r>
      <w:r w:rsidR="00DB5D5F" w:rsidRPr="00DB5D5F">
        <w:rPr>
          <w:sz w:val="20"/>
        </w:rPr>
        <w:t xml:space="preserve">dd </w:t>
      </w:r>
      <w:r w:rsidR="00DC371C">
        <w:rPr>
          <w:sz w:val="20"/>
        </w:rPr>
        <w:t>configuration parameters, if needed,</w:t>
      </w:r>
    </w:p>
    <w:p w:rsidR="00623539" w:rsidRPr="00DB5D5F" w:rsidRDefault="00623539" w:rsidP="00623539">
      <w:pPr>
        <w:numPr>
          <w:ilvl w:val="0"/>
          <w:numId w:val="32"/>
        </w:numPr>
        <w:tabs>
          <w:tab w:val="left" w:pos="540"/>
        </w:tabs>
        <w:ind w:left="540"/>
        <w:jc w:val="both"/>
        <w:rPr>
          <w:sz w:val="20"/>
        </w:rPr>
      </w:pPr>
      <w:r>
        <w:rPr>
          <w:sz w:val="20"/>
        </w:rPr>
        <w:t>implement desired modification by changing the</w:t>
      </w:r>
      <w:r w:rsidRPr="00DB5D5F">
        <w:rPr>
          <w:sz w:val="20"/>
        </w:rPr>
        <w:t xml:space="preserve"> </w:t>
      </w:r>
      <w:r>
        <w:rPr>
          <w:sz w:val="20"/>
        </w:rPr>
        <w:t xml:space="preserve">existing </w:t>
      </w:r>
      <w:r w:rsidRPr="00DB5D5F">
        <w:rPr>
          <w:sz w:val="20"/>
        </w:rPr>
        <w:t>model or add</w:t>
      </w:r>
      <w:r>
        <w:rPr>
          <w:sz w:val="20"/>
        </w:rPr>
        <w:t>ing</w:t>
      </w:r>
      <w:r w:rsidRPr="00DB5D5F">
        <w:rPr>
          <w:sz w:val="20"/>
        </w:rPr>
        <w:t xml:space="preserve"> a new </w:t>
      </w:r>
      <w:r>
        <w:rPr>
          <w:sz w:val="20"/>
        </w:rPr>
        <w:t>one</w:t>
      </w:r>
      <w:r w:rsidR="00797302">
        <w:rPr>
          <w:sz w:val="20"/>
        </w:rPr>
        <w:t>,</w:t>
      </w:r>
    </w:p>
    <w:p w:rsidR="00623539" w:rsidRDefault="00797302" w:rsidP="00623539">
      <w:pPr>
        <w:numPr>
          <w:ilvl w:val="0"/>
          <w:numId w:val="32"/>
        </w:numPr>
        <w:tabs>
          <w:tab w:val="left" w:pos="540"/>
        </w:tabs>
        <w:ind w:left="540"/>
        <w:jc w:val="both"/>
        <w:rPr>
          <w:sz w:val="20"/>
        </w:rPr>
      </w:pPr>
      <w:r>
        <w:rPr>
          <w:sz w:val="20"/>
        </w:rPr>
        <w:t>define</w:t>
      </w:r>
      <w:r w:rsidR="00623539" w:rsidRPr="00DB5D5F">
        <w:rPr>
          <w:sz w:val="20"/>
        </w:rPr>
        <w:t xml:space="preserve"> </w:t>
      </w:r>
      <w:r w:rsidR="00623539">
        <w:rPr>
          <w:sz w:val="20"/>
        </w:rPr>
        <w:t xml:space="preserve">and collect additional </w:t>
      </w:r>
      <w:r w:rsidR="00623539" w:rsidRPr="00DB5D5F">
        <w:rPr>
          <w:sz w:val="20"/>
        </w:rPr>
        <w:t>statistics</w:t>
      </w:r>
      <w:r w:rsidR="00623539">
        <w:rPr>
          <w:sz w:val="20"/>
        </w:rPr>
        <w:t xml:space="preserve"> as needed</w:t>
      </w:r>
      <w:r w:rsidR="00623539" w:rsidRPr="00DB5D5F">
        <w:rPr>
          <w:sz w:val="20"/>
        </w:rPr>
        <w:t>,</w:t>
      </w:r>
    </w:p>
    <w:p w:rsidR="00DB5D5F" w:rsidRPr="00623539" w:rsidRDefault="007F1C91" w:rsidP="00623539">
      <w:pPr>
        <w:numPr>
          <w:ilvl w:val="0"/>
          <w:numId w:val="32"/>
        </w:numPr>
        <w:tabs>
          <w:tab w:val="left" w:pos="540"/>
        </w:tabs>
        <w:ind w:left="540"/>
        <w:jc w:val="both"/>
        <w:rPr>
          <w:sz w:val="20"/>
        </w:rPr>
      </w:pPr>
      <w:r w:rsidRPr="00623539">
        <w:rPr>
          <w:sz w:val="20"/>
        </w:rPr>
        <w:t xml:space="preserve">declare </w:t>
      </w:r>
      <w:r w:rsidR="00623539" w:rsidRPr="00623539">
        <w:rPr>
          <w:sz w:val="20"/>
        </w:rPr>
        <w:t>all</w:t>
      </w:r>
      <w:r w:rsidRPr="00623539">
        <w:rPr>
          <w:sz w:val="20"/>
        </w:rPr>
        <w:t xml:space="preserve"> </w:t>
      </w:r>
      <w:r w:rsidR="00DB5D5F" w:rsidRPr="00623539">
        <w:rPr>
          <w:sz w:val="20"/>
        </w:rPr>
        <w:t>external files and child processes</w:t>
      </w:r>
      <w:r w:rsidR="00623539" w:rsidRPr="00623539">
        <w:rPr>
          <w:sz w:val="20"/>
        </w:rPr>
        <w:t xml:space="preserve"> that have been added</w:t>
      </w:r>
      <w:r w:rsidR="00DB5D5F" w:rsidRPr="00623539">
        <w:rPr>
          <w:sz w:val="20"/>
        </w:rPr>
        <w:t>,</w:t>
      </w:r>
      <w:r w:rsidR="00623539">
        <w:rPr>
          <w:sz w:val="20"/>
        </w:rPr>
        <w:t xml:space="preserve"> </w:t>
      </w:r>
      <w:r w:rsidR="00623539" w:rsidRPr="00623539">
        <w:rPr>
          <w:sz w:val="20"/>
        </w:rPr>
        <w:t>and</w:t>
      </w:r>
    </w:p>
    <w:p w:rsidR="00DB5D5F" w:rsidRDefault="00623539" w:rsidP="00623539">
      <w:pPr>
        <w:numPr>
          <w:ilvl w:val="0"/>
          <w:numId w:val="32"/>
        </w:numPr>
        <w:tabs>
          <w:tab w:val="left" w:pos="540"/>
        </w:tabs>
        <w:spacing w:after="120"/>
        <w:ind w:left="540"/>
        <w:jc w:val="both"/>
        <w:rPr>
          <w:sz w:val="20"/>
        </w:rPr>
      </w:pPr>
      <w:r>
        <w:rPr>
          <w:sz w:val="20"/>
        </w:rPr>
        <w:t>v</w:t>
      </w:r>
      <w:r w:rsidR="00DB5D5F" w:rsidRPr="00623539">
        <w:rPr>
          <w:sz w:val="20"/>
        </w:rPr>
        <w:t>erify correctness of implementation</w:t>
      </w:r>
      <w:r>
        <w:rPr>
          <w:sz w:val="20"/>
        </w:rPr>
        <w:t>.</w:t>
      </w:r>
    </w:p>
    <w:p w:rsidR="00DC371C" w:rsidRDefault="006F3AC8" w:rsidP="001C1750">
      <w:pPr>
        <w:tabs>
          <w:tab w:val="left" w:pos="540"/>
        </w:tabs>
        <w:spacing w:after="120"/>
        <w:jc w:val="both"/>
        <w:rPr>
          <w:sz w:val="20"/>
        </w:rPr>
      </w:pPr>
      <w:r w:rsidRPr="006F3AC8">
        <w:rPr>
          <w:sz w:val="20"/>
          <w:szCs w:val="20"/>
          <w:lang w:val="en-CA"/>
        </w:rPr>
        <w:t xml:space="preserve">In OPNET Modeler, MANET routing protocols are managed by </w:t>
      </w:r>
      <w:r w:rsidRPr="006F3AC8">
        <w:rPr>
          <w:rFonts w:ascii="Arial" w:hAnsi="Arial" w:cs="Arial"/>
          <w:b/>
          <w:sz w:val="17"/>
          <w:szCs w:val="17"/>
        </w:rPr>
        <w:t>manet_rte_mgr</w:t>
      </w:r>
      <w:r w:rsidRPr="006F3AC8">
        <w:rPr>
          <w:sz w:val="20"/>
          <w:szCs w:val="20"/>
          <w:lang w:val="en-CA"/>
        </w:rPr>
        <w:t xml:space="preserve"> and </w:t>
      </w:r>
      <w:r w:rsidRPr="006F3AC8">
        <w:rPr>
          <w:rFonts w:ascii="Arial" w:hAnsi="Arial" w:cs="Arial"/>
          <w:b/>
          <w:sz w:val="17"/>
          <w:szCs w:val="17"/>
        </w:rPr>
        <w:t>manet_mgr</w:t>
      </w:r>
      <w:r w:rsidRPr="006F3AC8">
        <w:rPr>
          <w:sz w:val="20"/>
          <w:szCs w:val="20"/>
          <w:lang w:val="en-CA"/>
        </w:rPr>
        <w:t>.</w:t>
      </w:r>
      <w:r>
        <w:rPr>
          <w:sz w:val="20"/>
        </w:rPr>
        <w:t xml:space="preserve"> All </w:t>
      </w:r>
      <w:r w:rsidR="00062E29">
        <w:rPr>
          <w:sz w:val="20"/>
        </w:rPr>
        <w:t xml:space="preserve">introduced </w:t>
      </w:r>
      <w:r w:rsidR="00DC371C">
        <w:rPr>
          <w:sz w:val="20"/>
        </w:rPr>
        <w:t xml:space="preserve">configuration </w:t>
      </w:r>
      <w:r w:rsidR="00062E29">
        <w:rPr>
          <w:sz w:val="20"/>
        </w:rPr>
        <w:t xml:space="preserve">parameters must be added as model attributes in one of the above process models. </w:t>
      </w:r>
      <w:r w:rsidR="004E0103">
        <w:rPr>
          <w:sz w:val="20"/>
        </w:rPr>
        <w:t xml:space="preserve">These model attributes are user configurable at the node and network domain levels. Any process can access model attributes by using </w:t>
      </w:r>
      <w:r>
        <w:rPr>
          <w:sz w:val="20"/>
        </w:rPr>
        <w:t xml:space="preserve">standard </w:t>
      </w:r>
      <w:r w:rsidR="004E0103">
        <w:rPr>
          <w:sz w:val="20"/>
        </w:rPr>
        <w:t xml:space="preserve">OPNET function </w:t>
      </w:r>
      <w:r w:rsidR="004E0103" w:rsidRPr="004E0103">
        <w:rPr>
          <w:rFonts w:ascii="Arial" w:hAnsi="Arial" w:cs="Arial"/>
          <w:b/>
          <w:sz w:val="17"/>
          <w:szCs w:val="17"/>
        </w:rPr>
        <w:t>op_ima_obj_attr_get</w:t>
      </w:r>
      <w:r w:rsidR="00DC371C" w:rsidRPr="00DC371C">
        <w:rPr>
          <w:sz w:val="20"/>
        </w:rPr>
        <w:t>.</w:t>
      </w:r>
      <w:r w:rsidR="00515873">
        <w:rPr>
          <w:sz w:val="20"/>
        </w:rPr>
        <w:t xml:space="preserve"> Note that the developer needs to declare state variable</w:t>
      </w:r>
      <w:r>
        <w:rPr>
          <w:sz w:val="20"/>
        </w:rPr>
        <w:t xml:space="preserve">s (i.e. </w:t>
      </w:r>
      <w:r w:rsidR="00515873">
        <w:rPr>
          <w:sz w:val="20"/>
        </w:rPr>
        <w:t>variable</w:t>
      </w:r>
      <w:r>
        <w:rPr>
          <w:sz w:val="20"/>
        </w:rPr>
        <w:t>s that are</w:t>
      </w:r>
      <w:r w:rsidR="00515873">
        <w:rPr>
          <w:sz w:val="20"/>
        </w:rPr>
        <w:t xml:space="preserve"> global to the whole process model) </w:t>
      </w:r>
      <w:r>
        <w:rPr>
          <w:sz w:val="20"/>
        </w:rPr>
        <w:t>to</w:t>
      </w:r>
      <w:r w:rsidR="00515873">
        <w:rPr>
          <w:sz w:val="20"/>
        </w:rPr>
        <w:t xml:space="preserve"> store the value</w:t>
      </w:r>
      <w:r>
        <w:rPr>
          <w:sz w:val="20"/>
        </w:rPr>
        <w:t>s</w:t>
      </w:r>
      <w:r w:rsidR="00515873">
        <w:rPr>
          <w:sz w:val="20"/>
        </w:rPr>
        <w:t xml:space="preserve"> of model attribute</w:t>
      </w:r>
      <w:r>
        <w:rPr>
          <w:sz w:val="20"/>
        </w:rPr>
        <w:t>s</w:t>
      </w:r>
      <w:r w:rsidR="00515873">
        <w:rPr>
          <w:sz w:val="20"/>
        </w:rPr>
        <w:t xml:space="preserve">. </w:t>
      </w:r>
      <w:r w:rsidR="00DC371C">
        <w:rPr>
          <w:sz w:val="20"/>
        </w:rPr>
        <w:t xml:space="preserve"> Each </w:t>
      </w:r>
      <w:r>
        <w:rPr>
          <w:sz w:val="20"/>
        </w:rPr>
        <w:t>process model</w:t>
      </w:r>
      <w:r w:rsidR="00DC371C">
        <w:rPr>
          <w:sz w:val="20"/>
        </w:rPr>
        <w:t xml:space="preserve"> that implement</w:t>
      </w:r>
      <w:r w:rsidR="00C957ED">
        <w:rPr>
          <w:sz w:val="20"/>
        </w:rPr>
        <w:t>s</w:t>
      </w:r>
      <w:r w:rsidR="00DC371C">
        <w:rPr>
          <w:sz w:val="20"/>
        </w:rPr>
        <w:t xml:space="preserve"> MANET routing protocols (i.e. </w:t>
      </w:r>
      <w:r w:rsidR="00DC371C" w:rsidRPr="00DC371C">
        <w:rPr>
          <w:rFonts w:ascii="Arial" w:hAnsi="Arial" w:cs="Arial"/>
          <w:b/>
          <w:sz w:val="17"/>
          <w:szCs w:val="17"/>
        </w:rPr>
        <w:t>olsr_rte</w:t>
      </w:r>
      <w:r w:rsidR="00DC371C">
        <w:rPr>
          <w:rFonts w:ascii="Arial" w:hAnsi="Arial" w:cs="Arial"/>
          <w:b/>
          <w:sz w:val="17"/>
          <w:szCs w:val="17"/>
        </w:rPr>
        <w:t>,</w:t>
      </w:r>
      <w:r w:rsidR="00DC371C" w:rsidRPr="00DC371C">
        <w:rPr>
          <w:rFonts w:ascii="Arial" w:hAnsi="Arial" w:cs="Arial"/>
          <w:b/>
          <w:sz w:val="17"/>
          <w:szCs w:val="17"/>
        </w:rPr>
        <w:t xml:space="preserve"> aodv_rte</w:t>
      </w:r>
      <w:r w:rsidR="00DC371C">
        <w:rPr>
          <w:sz w:val="20"/>
        </w:rPr>
        <w:t xml:space="preserve">, </w:t>
      </w:r>
      <w:r w:rsidR="00DC371C" w:rsidRPr="00DC371C">
        <w:rPr>
          <w:rFonts w:ascii="Arial" w:hAnsi="Arial" w:cs="Arial"/>
          <w:b/>
          <w:sz w:val="17"/>
          <w:szCs w:val="17"/>
        </w:rPr>
        <w:t>dsr_rte</w:t>
      </w:r>
      <w:r w:rsidR="00DC371C">
        <w:rPr>
          <w:sz w:val="20"/>
        </w:rPr>
        <w:t xml:space="preserve">, </w:t>
      </w:r>
      <w:r w:rsidR="00DC371C" w:rsidRPr="00DC371C">
        <w:rPr>
          <w:rFonts w:ascii="Arial" w:hAnsi="Arial" w:cs="Arial"/>
          <w:b/>
          <w:sz w:val="17"/>
          <w:szCs w:val="17"/>
        </w:rPr>
        <w:t>grp_rte</w:t>
      </w:r>
      <w:r w:rsidR="00DC371C">
        <w:rPr>
          <w:sz w:val="20"/>
        </w:rPr>
        <w:t xml:space="preserve">, </w:t>
      </w:r>
      <w:r w:rsidR="00DC371C" w:rsidRPr="00DC371C">
        <w:rPr>
          <w:rFonts w:ascii="Arial" w:hAnsi="Arial" w:cs="Arial"/>
          <w:b/>
          <w:sz w:val="17"/>
          <w:szCs w:val="17"/>
        </w:rPr>
        <w:t>manet_tora</w:t>
      </w:r>
      <w:r w:rsidR="00DC371C">
        <w:rPr>
          <w:sz w:val="20"/>
        </w:rPr>
        <w:t>) contains code for parsing model attributes</w:t>
      </w:r>
      <w:r w:rsidR="00797302">
        <w:rPr>
          <w:sz w:val="20"/>
        </w:rPr>
        <w:t xml:space="preserve"> which could be used as an example</w:t>
      </w:r>
      <w:r w:rsidR="00DC371C">
        <w:rPr>
          <w:sz w:val="20"/>
        </w:rPr>
        <w:t>.</w:t>
      </w:r>
    </w:p>
    <w:p w:rsidR="00A72FA0" w:rsidRDefault="00DC371C" w:rsidP="00A72FA0">
      <w:pPr>
        <w:tabs>
          <w:tab w:val="left" w:pos="540"/>
        </w:tabs>
        <w:jc w:val="both"/>
        <w:rPr>
          <w:sz w:val="20"/>
        </w:rPr>
      </w:pPr>
      <w:r>
        <w:rPr>
          <w:sz w:val="20"/>
        </w:rPr>
        <w:t xml:space="preserve">Implementation of desired changes is problem specific and is different in each situation. However, </w:t>
      </w:r>
      <w:r w:rsidR="00A72FA0">
        <w:rPr>
          <w:sz w:val="20"/>
        </w:rPr>
        <w:t>developing</w:t>
      </w:r>
      <w:r>
        <w:rPr>
          <w:sz w:val="20"/>
        </w:rPr>
        <w:t xml:space="preserve"> </w:t>
      </w:r>
      <w:r w:rsidR="00A72FA0">
        <w:rPr>
          <w:sz w:val="20"/>
        </w:rPr>
        <w:t xml:space="preserve">a new MANET routing protocol requires </w:t>
      </w:r>
      <w:r w:rsidR="003240B9">
        <w:rPr>
          <w:sz w:val="20"/>
        </w:rPr>
        <w:t xml:space="preserve">creation of </w:t>
      </w:r>
      <w:r w:rsidR="00A72FA0">
        <w:rPr>
          <w:sz w:val="20"/>
        </w:rPr>
        <w:t>new process model</w:t>
      </w:r>
      <w:r w:rsidR="003240B9">
        <w:rPr>
          <w:sz w:val="20"/>
        </w:rPr>
        <w:t>(s)</w:t>
      </w:r>
      <w:r w:rsidR="00A72FA0">
        <w:rPr>
          <w:sz w:val="20"/>
        </w:rPr>
        <w:t>. Integration of such new model</w:t>
      </w:r>
      <w:r w:rsidR="003240B9">
        <w:rPr>
          <w:sz w:val="20"/>
        </w:rPr>
        <w:t>(s)</w:t>
      </w:r>
      <w:r w:rsidR="00A72FA0">
        <w:rPr>
          <w:sz w:val="20"/>
        </w:rPr>
        <w:t xml:space="preserve"> with the rest of MANET routing protocols requires the following changes in </w:t>
      </w:r>
      <w:r w:rsidR="00A72FA0" w:rsidRPr="00062E29">
        <w:rPr>
          <w:rFonts w:ascii="Arial" w:hAnsi="Arial" w:cs="Arial"/>
          <w:b/>
          <w:sz w:val="17"/>
          <w:szCs w:val="17"/>
        </w:rPr>
        <w:t>manet_mgr</w:t>
      </w:r>
      <w:r w:rsidR="00A72FA0" w:rsidRPr="00A72FA0">
        <w:rPr>
          <w:sz w:val="20"/>
        </w:rPr>
        <w:t>:</w:t>
      </w:r>
    </w:p>
    <w:p w:rsidR="00A72FA0" w:rsidRDefault="00A72FA0" w:rsidP="00A72FA0">
      <w:pPr>
        <w:numPr>
          <w:ilvl w:val="0"/>
          <w:numId w:val="36"/>
        </w:numPr>
        <w:tabs>
          <w:tab w:val="left" w:pos="360"/>
        </w:tabs>
        <w:ind w:left="360" w:hanging="180"/>
        <w:jc w:val="both"/>
        <w:rPr>
          <w:sz w:val="20"/>
        </w:rPr>
      </w:pPr>
      <w:r>
        <w:rPr>
          <w:sz w:val="20"/>
        </w:rPr>
        <w:t>modify</w:t>
      </w:r>
      <w:r w:rsidR="00797302">
        <w:rPr>
          <w:sz w:val="20"/>
        </w:rPr>
        <w:t>ing</w:t>
      </w:r>
      <w:r>
        <w:rPr>
          <w:sz w:val="20"/>
        </w:rPr>
        <w:t xml:space="preserve"> </w:t>
      </w:r>
      <w:r w:rsidRPr="00A72FA0">
        <w:rPr>
          <w:rFonts w:ascii="Arial" w:hAnsi="Arial" w:cs="Arial"/>
          <w:b/>
          <w:sz w:val="17"/>
          <w:szCs w:val="17"/>
        </w:rPr>
        <w:t>manet_mgr_routing_protocol_determine</w:t>
      </w:r>
      <w:r>
        <w:rPr>
          <w:rFonts w:ascii="Arial" w:hAnsi="Arial" w:cs="Arial"/>
          <w:b/>
          <w:sz w:val="17"/>
          <w:szCs w:val="17"/>
        </w:rPr>
        <w:t xml:space="preserve"> </w:t>
      </w:r>
      <w:r w:rsidRPr="00A72FA0">
        <w:rPr>
          <w:sz w:val="20"/>
        </w:rPr>
        <w:t>function to identify new</w:t>
      </w:r>
      <w:r>
        <w:rPr>
          <w:sz w:val="20"/>
        </w:rPr>
        <w:t xml:space="preserve"> routing</w:t>
      </w:r>
      <w:r w:rsidRPr="00A72FA0">
        <w:rPr>
          <w:sz w:val="20"/>
        </w:rPr>
        <w:t xml:space="preserve"> protocol type</w:t>
      </w:r>
    </w:p>
    <w:p w:rsidR="00FC2565" w:rsidRDefault="00797302" w:rsidP="00A72FA0">
      <w:pPr>
        <w:numPr>
          <w:ilvl w:val="0"/>
          <w:numId w:val="36"/>
        </w:numPr>
        <w:tabs>
          <w:tab w:val="left" w:pos="360"/>
        </w:tabs>
        <w:ind w:left="360" w:hanging="180"/>
        <w:jc w:val="both"/>
        <w:rPr>
          <w:sz w:val="20"/>
        </w:rPr>
      </w:pPr>
      <w:r>
        <w:rPr>
          <w:sz w:val="20"/>
        </w:rPr>
        <w:t>modifying</w:t>
      </w:r>
      <w:r w:rsidR="00A72FA0" w:rsidRPr="00FC2565">
        <w:rPr>
          <w:sz w:val="20"/>
        </w:rPr>
        <w:t xml:space="preserve"> </w:t>
      </w:r>
      <w:r w:rsidR="00A72FA0" w:rsidRPr="00FC2565">
        <w:rPr>
          <w:rFonts w:ascii="Arial" w:hAnsi="Arial" w:cs="Arial"/>
          <w:b/>
          <w:sz w:val="17"/>
          <w:szCs w:val="17"/>
        </w:rPr>
        <w:t>manet_mgr_routing_process_create</w:t>
      </w:r>
      <w:r w:rsidR="00A72FA0" w:rsidRPr="00FC2565">
        <w:rPr>
          <w:sz w:val="20"/>
        </w:rPr>
        <w:t xml:space="preserve"> function to create and invoke </w:t>
      </w:r>
      <w:r w:rsidR="00FC2565" w:rsidRPr="00FC2565">
        <w:rPr>
          <w:sz w:val="20"/>
        </w:rPr>
        <w:t xml:space="preserve">new </w:t>
      </w:r>
      <w:r w:rsidR="00A72FA0" w:rsidRPr="00FC2565">
        <w:rPr>
          <w:sz w:val="20"/>
        </w:rPr>
        <w:t xml:space="preserve">process model </w:t>
      </w:r>
    </w:p>
    <w:p w:rsidR="00A72FA0" w:rsidRPr="00FC2565" w:rsidRDefault="00A72FA0" w:rsidP="003240B9">
      <w:pPr>
        <w:numPr>
          <w:ilvl w:val="0"/>
          <w:numId w:val="36"/>
        </w:numPr>
        <w:tabs>
          <w:tab w:val="left" w:pos="360"/>
        </w:tabs>
        <w:spacing w:after="120"/>
        <w:ind w:left="374" w:hanging="187"/>
        <w:jc w:val="both"/>
        <w:rPr>
          <w:sz w:val="20"/>
        </w:rPr>
      </w:pPr>
      <w:r w:rsidRPr="00FC2565">
        <w:rPr>
          <w:sz w:val="20"/>
        </w:rPr>
        <w:t>declar</w:t>
      </w:r>
      <w:r w:rsidR="00797302">
        <w:rPr>
          <w:sz w:val="20"/>
        </w:rPr>
        <w:t>ing</w:t>
      </w:r>
      <w:r w:rsidRPr="00FC2565">
        <w:rPr>
          <w:sz w:val="20"/>
        </w:rPr>
        <w:t xml:space="preserve"> new process model</w:t>
      </w:r>
      <w:r w:rsidR="00797302">
        <w:rPr>
          <w:sz w:val="20"/>
        </w:rPr>
        <w:t>s</w:t>
      </w:r>
      <w:r w:rsidRPr="00FC2565">
        <w:rPr>
          <w:sz w:val="20"/>
        </w:rPr>
        <w:t xml:space="preserve"> as </w:t>
      </w:r>
      <w:r w:rsidR="00FC2565">
        <w:rPr>
          <w:sz w:val="20"/>
        </w:rPr>
        <w:t>child process model</w:t>
      </w:r>
      <w:r w:rsidR="00797302">
        <w:rPr>
          <w:sz w:val="20"/>
        </w:rPr>
        <w:t>s</w:t>
      </w:r>
      <w:r w:rsidR="00FC2565">
        <w:rPr>
          <w:sz w:val="20"/>
        </w:rPr>
        <w:t xml:space="preserve"> of </w:t>
      </w:r>
      <w:r w:rsidR="00FC2565" w:rsidRPr="00062E29">
        <w:rPr>
          <w:rFonts w:ascii="Arial" w:hAnsi="Arial" w:cs="Arial"/>
          <w:b/>
          <w:sz w:val="17"/>
          <w:szCs w:val="17"/>
        </w:rPr>
        <w:t>manet_mgr</w:t>
      </w:r>
    </w:p>
    <w:p w:rsidR="003240B9" w:rsidRDefault="003240B9" w:rsidP="003240B9">
      <w:pPr>
        <w:spacing w:before="120" w:after="120"/>
        <w:jc w:val="both"/>
        <w:rPr>
          <w:sz w:val="20"/>
        </w:rPr>
      </w:pPr>
      <w:r>
        <w:rPr>
          <w:sz w:val="20"/>
        </w:rPr>
        <w:t xml:space="preserve">Modification of existing routing protocols should require no changes to </w:t>
      </w:r>
      <w:r w:rsidRPr="003240B9">
        <w:rPr>
          <w:rFonts w:ascii="Arial" w:hAnsi="Arial" w:cs="Arial"/>
          <w:b/>
          <w:sz w:val="17"/>
          <w:szCs w:val="17"/>
        </w:rPr>
        <w:t>manet_rte</w:t>
      </w:r>
      <w:r>
        <w:rPr>
          <w:sz w:val="20"/>
        </w:rPr>
        <w:t xml:space="preserve"> or </w:t>
      </w:r>
      <w:r w:rsidRPr="00062E29">
        <w:rPr>
          <w:rFonts w:ascii="Arial" w:hAnsi="Arial" w:cs="Arial"/>
          <w:b/>
          <w:sz w:val="17"/>
          <w:szCs w:val="17"/>
        </w:rPr>
        <w:t>manet_rte_mgr</w:t>
      </w:r>
      <w:r>
        <w:rPr>
          <w:rFonts w:ascii="Arial" w:hAnsi="Arial" w:cs="Arial"/>
          <w:b/>
          <w:sz w:val="17"/>
          <w:szCs w:val="17"/>
        </w:rPr>
        <w:t xml:space="preserve"> </w:t>
      </w:r>
      <w:r w:rsidR="00FB0CC3">
        <w:rPr>
          <w:sz w:val="20"/>
        </w:rPr>
        <w:t>process models besides</w:t>
      </w:r>
      <w:r>
        <w:rPr>
          <w:sz w:val="20"/>
        </w:rPr>
        <w:t xml:space="preserve"> </w:t>
      </w:r>
      <w:r w:rsidRPr="003240B9">
        <w:rPr>
          <w:sz w:val="20"/>
        </w:rPr>
        <w:t>declaration of additional model attributes.</w:t>
      </w:r>
      <w:r w:rsidR="000949DB">
        <w:rPr>
          <w:sz w:val="20"/>
        </w:rPr>
        <w:t xml:space="preserve"> It should be noted, that the process model which uses </w:t>
      </w:r>
      <w:r w:rsidR="00E014BA">
        <w:rPr>
          <w:sz w:val="20"/>
        </w:rPr>
        <w:t>added</w:t>
      </w:r>
      <w:r w:rsidR="000949DB">
        <w:rPr>
          <w:sz w:val="20"/>
        </w:rPr>
        <w:t xml:space="preserve"> external files or </w:t>
      </w:r>
      <w:r w:rsidR="00E014BA">
        <w:rPr>
          <w:sz w:val="20"/>
        </w:rPr>
        <w:t xml:space="preserve">process models must explicitly declare them via Process Editor’s drop-down menu. Without such declarations </w:t>
      </w:r>
      <w:r w:rsidR="00B21950">
        <w:rPr>
          <w:sz w:val="20"/>
        </w:rPr>
        <w:t>modified</w:t>
      </w:r>
      <w:r w:rsidR="00E014BA">
        <w:rPr>
          <w:sz w:val="20"/>
        </w:rPr>
        <w:t xml:space="preserve"> process model will not compile. </w:t>
      </w:r>
    </w:p>
    <w:p w:rsidR="00515873" w:rsidRDefault="00CF6FEA" w:rsidP="00CF6FEA">
      <w:pPr>
        <w:pStyle w:val="OPNETHeader"/>
        <w:numPr>
          <w:ilvl w:val="0"/>
          <w:numId w:val="0"/>
        </w:numPr>
        <w:ind w:right="0"/>
        <w:jc w:val="both"/>
        <w:rPr>
          <w:rFonts w:ascii="Times New Roman" w:hAnsi="Times New Roman"/>
          <w:b w:val="0"/>
          <w:szCs w:val="20"/>
          <w:lang w:val="en-CA"/>
        </w:rPr>
      </w:pPr>
      <w:r>
        <w:rPr>
          <w:rFonts w:ascii="Times New Roman" w:hAnsi="Times New Roman"/>
          <w:b w:val="0"/>
          <w:szCs w:val="20"/>
          <w:lang w:val="en-CA"/>
        </w:rPr>
        <w:t>Introduced modification often result</w:t>
      </w:r>
      <w:r w:rsidR="00C957ED">
        <w:rPr>
          <w:rFonts w:ascii="Times New Roman" w:hAnsi="Times New Roman"/>
          <w:b w:val="0"/>
          <w:szCs w:val="20"/>
          <w:lang w:val="en-CA"/>
        </w:rPr>
        <w:t>s</w:t>
      </w:r>
      <w:r>
        <w:rPr>
          <w:rFonts w:ascii="Times New Roman" w:hAnsi="Times New Roman"/>
          <w:b w:val="0"/>
          <w:szCs w:val="20"/>
          <w:lang w:val="en-CA"/>
        </w:rPr>
        <w:t xml:space="preserve"> in the need </w:t>
      </w:r>
      <w:r w:rsidRPr="00CF6FEA">
        <w:rPr>
          <w:rFonts w:ascii="Times New Roman" w:hAnsi="Times New Roman"/>
          <w:b w:val="0"/>
          <w:szCs w:val="20"/>
          <w:lang w:val="en-CA"/>
        </w:rPr>
        <w:t>for collectin</w:t>
      </w:r>
      <w:r>
        <w:rPr>
          <w:rFonts w:ascii="Times New Roman" w:hAnsi="Times New Roman"/>
          <w:b w:val="0"/>
          <w:szCs w:val="20"/>
          <w:lang w:val="en-CA"/>
        </w:rPr>
        <w:t>g</w:t>
      </w:r>
      <w:r w:rsidRPr="00CF6FEA">
        <w:rPr>
          <w:rFonts w:ascii="Times New Roman" w:hAnsi="Times New Roman"/>
          <w:b w:val="0"/>
          <w:szCs w:val="20"/>
          <w:lang w:val="en-CA"/>
        </w:rPr>
        <w:t xml:space="preserve"> additional simulation statistics.  </w:t>
      </w:r>
      <w:r>
        <w:rPr>
          <w:rFonts w:ascii="Times New Roman" w:hAnsi="Times New Roman"/>
          <w:b w:val="0"/>
          <w:szCs w:val="20"/>
          <w:lang w:val="en-CA"/>
        </w:rPr>
        <w:t xml:space="preserve">Generally, adding new statistics is a </w:t>
      </w:r>
      <w:r w:rsidR="00515873">
        <w:rPr>
          <w:rFonts w:ascii="Times New Roman" w:hAnsi="Times New Roman"/>
          <w:b w:val="0"/>
          <w:szCs w:val="20"/>
          <w:lang w:val="en-CA"/>
        </w:rPr>
        <w:t>four</w:t>
      </w:r>
      <w:r>
        <w:rPr>
          <w:rFonts w:ascii="Times New Roman" w:hAnsi="Times New Roman"/>
          <w:b w:val="0"/>
          <w:szCs w:val="20"/>
          <w:lang w:val="en-CA"/>
        </w:rPr>
        <w:t>-step process. First, the developer needs to declare new statistics via drop-down menu in Process Editor.</w:t>
      </w:r>
      <w:r w:rsidR="00135209">
        <w:rPr>
          <w:rFonts w:ascii="Times New Roman" w:hAnsi="Times New Roman"/>
          <w:b w:val="0"/>
          <w:szCs w:val="20"/>
          <w:lang w:val="en-CA"/>
        </w:rPr>
        <w:t xml:space="preserve"> All declared statistics are configurable</w:t>
      </w:r>
      <w:r w:rsidR="00B21950">
        <w:rPr>
          <w:rFonts w:ascii="Times New Roman" w:hAnsi="Times New Roman"/>
          <w:b w:val="0"/>
          <w:szCs w:val="20"/>
          <w:lang w:val="en-CA"/>
        </w:rPr>
        <w:t xml:space="preserve"> (i.e. can be selected for collection)</w:t>
      </w:r>
      <w:r w:rsidR="00135209">
        <w:rPr>
          <w:rFonts w:ascii="Times New Roman" w:hAnsi="Times New Roman"/>
          <w:b w:val="0"/>
          <w:szCs w:val="20"/>
          <w:lang w:val="en-CA"/>
        </w:rPr>
        <w:t xml:space="preserve"> at the network domain level. </w:t>
      </w:r>
      <w:r w:rsidR="00515873">
        <w:rPr>
          <w:rFonts w:ascii="Times New Roman" w:hAnsi="Times New Roman"/>
          <w:b w:val="0"/>
          <w:szCs w:val="20"/>
          <w:lang w:val="en-CA"/>
        </w:rPr>
        <w:t xml:space="preserve">After that, </w:t>
      </w:r>
      <w:r w:rsidR="00515873" w:rsidRPr="00515873">
        <w:rPr>
          <w:rFonts w:ascii="Times New Roman" w:hAnsi="Times New Roman"/>
          <w:b w:val="0"/>
          <w:szCs w:val="20"/>
          <w:lang w:val="en-CA"/>
        </w:rPr>
        <w:t>the developer should define</w:t>
      </w:r>
      <w:r w:rsidR="00515873">
        <w:rPr>
          <w:rFonts w:ascii="Times New Roman" w:hAnsi="Times New Roman"/>
          <w:b w:val="0"/>
          <w:szCs w:val="20"/>
          <w:lang w:val="en-CA"/>
        </w:rPr>
        <w:t xml:space="preserve"> </w:t>
      </w:r>
      <w:r w:rsidR="00515873" w:rsidRPr="00515873">
        <w:rPr>
          <w:rFonts w:ascii="Times New Roman" w:hAnsi="Times New Roman"/>
          <w:b w:val="0"/>
          <w:szCs w:val="20"/>
          <w:lang w:val="en-CA"/>
        </w:rPr>
        <w:t xml:space="preserve">state </w:t>
      </w:r>
      <w:r w:rsidR="00515873">
        <w:rPr>
          <w:rFonts w:ascii="Times New Roman" w:hAnsi="Times New Roman"/>
          <w:b w:val="0"/>
          <w:szCs w:val="20"/>
          <w:lang w:val="en-CA"/>
        </w:rPr>
        <w:t xml:space="preserve">variables for </w:t>
      </w:r>
      <w:r w:rsidR="00C957ED">
        <w:rPr>
          <w:rFonts w:ascii="Times New Roman" w:hAnsi="Times New Roman"/>
          <w:b w:val="0"/>
          <w:szCs w:val="20"/>
          <w:lang w:val="en-CA"/>
        </w:rPr>
        <w:t xml:space="preserve">the </w:t>
      </w:r>
      <w:r w:rsidR="00515873">
        <w:rPr>
          <w:rFonts w:ascii="Times New Roman" w:hAnsi="Times New Roman"/>
          <w:b w:val="0"/>
          <w:szCs w:val="20"/>
          <w:lang w:val="en-CA"/>
        </w:rPr>
        <w:t xml:space="preserve">declared </w:t>
      </w:r>
      <w:r w:rsidR="00515873" w:rsidRPr="00515873">
        <w:rPr>
          <w:rFonts w:ascii="Times New Roman" w:hAnsi="Times New Roman"/>
          <w:b w:val="0"/>
          <w:szCs w:val="20"/>
          <w:lang w:val="en-CA"/>
        </w:rPr>
        <w:t>s</w:t>
      </w:r>
      <w:r w:rsidR="00515873">
        <w:rPr>
          <w:rFonts w:ascii="Times New Roman" w:hAnsi="Times New Roman"/>
          <w:b w:val="0"/>
          <w:szCs w:val="20"/>
          <w:lang w:val="en-CA"/>
        </w:rPr>
        <w:t>tatistic</w:t>
      </w:r>
      <w:r w:rsidR="00FB0CC3">
        <w:rPr>
          <w:rFonts w:ascii="Times New Roman" w:hAnsi="Times New Roman"/>
          <w:b w:val="0"/>
          <w:szCs w:val="20"/>
          <w:lang w:val="en-CA"/>
        </w:rPr>
        <w:t>s</w:t>
      </w:r>
      <w:r w:rsidR="00515873">
        <w:rPr>
          <w:rFonts w:ascii="Times New Roman" w:hAnsi="Times New Roman"/>
          <w:b w:val="0"/>
          <w:szCs w:val="20"/>
          <w:lang w:val="en-CA"/>
        </w:rPr>
        <w:t>. These variables will accumulate simulation statistic values.</w:t>
      </w:r>
    </w:p>
    <w:p w:rsidR="00515873" w:rsidRDefault="00515873" w:rsidP="00CF6FEA">
      <w:pPr>
        <w:pStyle w:val="OPNETHeader"/>
        <w:numPr>
          <w:ilvl w:val="0"/>
          <w:numId w:val="0"/>
        </w:numPr>
        <w:ind w:right="0"/>
        <w:jc w:val="both"/>
        <w:rPr>
          <w:rFonts w:ascii="Times New Roman" w:hAnsi="Times New Roman"/>
          <w:b w:val="0"/>
          <w:szCs w:val="20"/>
          <w:lang w:val="en-CA"/>
        </w:rPr>
      </w:pPr>
    </w:p>
    <w:p w:rsidR="001B0F8D" w:rsidRDefault="00135209" w:rsidP="000510E3">
      <w:pPr>
        <w:pStyle w:val="OPNETHeader"/>
        <w:numPr>
          <w:ilvl w:val="0"/>
          <w:numId w:val="0"/>
        </w:numPr>
        <w:spacing w:after="120"/>
        <w:ind w:right="0"/>
        <w:jc w:val="both"/>
        <w:rPr>
          <w:rFonts w:ascii="Times New Roman" w:hAnsi="Times New Roman"/>
          <w:b w:val="0"/>
          <w:szCs w:val="20"/>
          <w:lang w:val="en-CA"/>
        </w:rPr>
      </w:pPr>
      <w:r>
        <w:rPr>
          <w:rFonts w:ascii="Times New Roman" w:hAnsi="Times New Roman"/>
          <w:b w:val="0"/>
          <w:szCs w:val="20"/>
          <w:lang w:val="en-CA"/>
        </w:rPr>
        <w:t xml:space="preserve">Next step is to register declared statistics, which is done by calling </w:t>
      </w:r>
      <w:r w:rsidRPr="00135209">
        <w:rPr>
          <w:rFonts w:ascii="Arial" w:hAnsi="Arial" w:cs="Arial"/>
          <w:sz w:val="17"/>
          <w:szCs w:val="17"/>
        </w:rPr>
        <w:t>op_stat_reg</w:t>
      </w:r>
      <w:r w:rsidRPr="00135209">
        <w:rPr>
          <w:rFonts w:ascii="Times New Roman" w:hAnsi="Times New Roman"/>
          <w:b w:val="0"/>
          <w:szCs w:val="20"/>
          <w:lang w:val="en-CA"/>
        </w:rPr>
        <w:t xml:space="preserve"> </w:t>
      </w:r>
      <w:r>
        <w:rPr>
          <w:rFonts w:ascii="Times New Roman" w:hAnsi="Times New Roman"/>
          <w:b w:val="0"/>
          <w:szCs w:val="20"/>
          <w:lang w:val="en-CA"/>
        </w:rPr>
        <w:t xml:space="preserve">function. Most of the process </w:t>
      </w:r>
      <w:r>
        <w:rPr>
          <w:rFonts w:ascii="Times New Roman" w:hAnsi="Times New Roman"/>
          <w:b w:val="0"/>
          <w:szCs w:val="20"/>
          <w:lang w:val="en-CA"/>
        </w:rPr>
        <w:lastRenderedPageBreak/>
        <w:t xml:space="preserve">models combine all the statistic registration calls in a single function (i.e. </w:t>
      </w:r>
      <w:r w:rsidRPr="00135209">
        <w:rPr>
          <w:rFonts w:ascii="Arial" w:hAnsi="Arial" w:cs="Arial"/>
          <w:sz w:val="17"/>
          <w:szCs w:val="17"/>
        </w:rPr>
        <w:t xml:space="preserve">dsr_rte_stats_reg </w:t>
      </w:r>
      <w:r w:rsidRPr="00135209">
        <w:rPr>
          <w:rFonts w:ascii="Times New Roman" w:hAnsi="Times New Roman"/>
          <w:b w:val="0"/>
          <w:szCs w:val="20"/>
          <w:lang w:val="en-CA"/>
        </w:rPr>
        <w:t>in</w:t>
      </w:r>
      <w:r>
        <w:rPr>
          <w:rFonts w:ascii="Arial" w:hAnsi="Arial" w:cs="Arial"/>
          <w:sz w:val="17"/>
          <w:szCs w:val="17"/>
        </w:rPr>
        <w:t xml:space="preserve"> dsr_rte </w:t>
      </w:r>
      <w:r w:rsidRPr="00135209">
        <w:rPr>
          <w:rFonts w:ascii="Times New Roman" w:hAnsi="Times New Roman"/>
          <w:b w:val="0"/>
          <w:szCs w:val="20"/>
          <w:lang w:val="en-CA"/>
        </w:rPr>
        <w:t xml:space="preserve">process model, </w:t>
      </w:r>
      <w:r w:rsidRPr="00135209">
        <w:rPr>
          <w:rFonts w:ascii="Arial" w:hAnsi="Arial" w:cs="Arial"/>
          <w:sz w:val="17"/>
          <w:szCs w:val="17"/>
        </w:rPr>
        <w:t>aodv_rte_local_stats_reg</w:t>
      </w:r>
      <w:r>
        <w:rPr>
          <w:rFonts w:ascii="Times New Roman" w:hAnsi="Times New Roman"/>
          <w:b w:val="0"/>
          <w:szCs w:val="20"/>
          <w:lang w:val="en-CA"/>
        </w:rPr>
        <w:t xml:space="preserve"> in </w:t>
      </w:r>
      <w:r w:rsidRPr="00135209">
        <w:rPr>
          <w:rFonts w:ascii="Arial" w:hAnsi="Arial" w:cs="Arial"/>
          <w:sz w:val="17"/>
          <w:szCs w:val="17"/>
        </w:rPr>
        <w:t>aodv_rte</w:t>
      </w:r>
      <w:r w:rsidRPr="00135209">
        <w:rPr>
          <w:rFonts w:ascii="Times New Roman" w:hAnsi="Times New Roman"/>
          <w:b w:val="0"/>
          <w:szCs w:val="20"/>
          <w:lang w:val="en-CA"/>
        </w:rPr>
        <w:t>, etc).</w:t>
      </w:r>
      <w:r>
        <w:rPr>
          <w:rFonts w:ascii="Times New Roman" w:hAnsi="Times New Roman"/>
          <w:b w:val="0"/>
          <w:szCs w:val="20"/>
          <w:lang w:val="en-CA"/>
        </w:rPr>
        <w:t xml:space="preserve"> Finally, the statistic values should be </w:t>
      </w:r>
      <w:r w:rsidR="00515873">
        <w:rPr>
          <w:rFonts w:ascii="Times New Roman" w:hAnsi="Times New Roman"/>
          <w:b w:val="0"/>
          <w:szCs w:val="20"/>
          <w:lang w:val="en-CA"/>
        </w:rPr>
        <w:t xml:space="preserve">periodically </w:t>
      </w:r>
      <w:r>
        <w:rPr>
          <w:rFonts w:ascii="Times New Roman" w:hAnsi="Times New Roman"/>
          <w:b w:val="0"/>
          <w:szCs w:val="20"/>
          <w:lang w:val="en-CA"/>
        </w:rPr>
        <w:t>updated</w:t>
      </w:r>
      <w:r w:rsidR="00515873">
        <w:rPr>
          <w:rFonts w:ascii="Times New Roman" w:hAnsi="Times New Roman"/>
          <w:b w:val="0"/>
          <w:szCs w:val="20"/>
          <w:lang w:val="en-CA"/>
        </w:rPr>
        <w:t xml:space="preserve"> using </w:t>
      </w:r>
      <w:r w:rsidR="00515873" w:rsidRPr="00515873">
        <w:rPr>
          <w:rFonts w:ascii="Arial" w:hAnsi="Arial" w:cs="Arial"/>
          <w:sz w:val="17"/>
          <w:szCs w:val="17"/>
        </w:rPr>
        <w:t>op_stat_write</w:t>
      </w:r>
      <w:r w:rsidR="00515873">
        <w:rPr>
          <w:rFonts w:ascii="Times New Roman" w:hAnsi="Times New Roman"/>
          <w:b w:val="0"/>
          <w:szCs w:val="20"/>
          <w:lang w:val="en-CA"/>
        </w:rPr>
        <w:t xml:space="preserve"> function call, which </w:t>
      </w:r>
      <w:r w:rsidR="0015767A">
        <w:rPr>
          <w:rFonts w:ascii="Times New Roman" w:hAnsi="Times New Roman"/>
          <w:b w:val="0"/>
          <w:szCs w:val="20"/>
          <w:lang w:val="en-CA"/>
        </w:rPr>
        <w:t>stores</w:t>
      </w:r>
      <w:r w:rsidR="00FB0CC3">
        <w:rPr>
          <w:rFonts w:ascii="Times New Roman" w:hAnsi="Times New Roman"/>
          <w:b w:val="0"/>
          <w:szCs w:val="20"/>
          <w:lang w:val="en-CA"/>
        </w:rPr>
        <w:t xml:space="preserve"> the value </w:t>
      </w:r>
      <w:r w:rsidR="00515873">
        <w:rPr>
          <w:rFonts w:ascii="Times New Roman" w:hAnsi="Times New Roman"/>
          <w:b w:val="0"/>
          <w:szCs w:val="20"/>
          <w:lang w:val="en-CA"/>
        </w:rPr>
        <w:t>and the time when the value ha</w:t>
      </w:r>
      <w:r w:rsidR="00C957ED">
        <w:rPr>
          <w:rFonts w:ascii="Times New Roman" w:hAnsi="Times New Roman"/>
          <w:b w:val="0"/>
          <w:szCs w:val="20"/>
          <w:lang w:val="en-CA"/>
        </w:rPr>
        <w:t>s</w:t>
      </w:r>
      <w:r w:rsidR="00515873">
        <w:rPr>
          <w:rFonts w:ascii="Times New Roman" w:hAnsi="Times New Roman"/>
          <w:b w:val="0"/>
          <w:szCs w:val="20"/>
          <w:lang w:val="en-CA"/>
        </w:rPr>
        <w:t xml:space="preserve"> been </w:t>
      </w:r>
      <w:r w:rsidR="0015767A">
        <w:rPr>
          <w:rFonts w:ascii="Times New Roman" w:hAnsi="Times New Roman"/>
          <w:b w:val="0"/>
          <w:szCs w:val="20"/>
          <w:lang w:val="en-CA"/>
        </w:rPr>
        <w:t>recorded.</w:t>
      </w:r>
      <w:r w:rsidR="00515873">
        <w:rPr>
          <w:rFonts w:ascii="Times New Roman" w:hAnsi="Times New Roman"/>
          <w:b w:val="0"/>
          <w:szCs w:val="20"/>
          <w:lang w:val="en-CA"/>
        </w:rPr>
        <w:t xml:space="preserve"> Generally, simulation statistics are updated upon occurrence of certain event</w:t>
      </w:r>
      <w:r w:rsidR="00FB0CC3">
        <w:rPr>
          <w:rFonts w:ascii="Times New Roman" w:hAnsi="Times New Roman"/>
          <w:b w:val="0"/>
          <w:szCs w:val="20"/>
          <w:lang w:val="en-CA"/>
        </w:rPr>
        <w:t>s</w:t>
      </w:r>
      <w:r w:rsidR="00515873">
        <w:rPr>
          <w:rFonts w:ascii="Times New Roman" w:hAnsi="Times New Roman"/>
          <w:b w:val="0"/>
          <w:szCs w:val="20"/>
          <w:lang w:val="en-CA"/>
        </w:rPr>
        <w:t>, such as packet arrival, packet departure</w:t>
      </w:r>
      <w:r w:rsidR="000A51D0">
        <w:rPr>
          <w:rFonts w:ascii="Times New Roman" w:hAnsi="Times New Roman"/>
          <w:b w:val="0"/>
          <w:szCs w:val="20"/>
          <w:lang w:val="en-CA"/>
        </w:rPr>
        <w:t>,</w:t>
      </w:r>
      <w:r w:rsidR="00515873">
        <w:rPr>
          <w:rFonts w:ascii="Times New Roman" w:hAnsi="Times New Roman"/>
          <w:b w:val="0"/>
          <w:szCs w:val="20"/>
          <w:lang w:val="en-CA"/>
        </w:rPr>
        <w:t xml:space="preserve"> etc. The exact location where the call to </w:t>
      </w:r>
      <w:r w:rsidR="00515873" w:rsidRPr="00515873">
        <w:rPr>
          <w:rFonts w:ascii="Arial" w:hAnsi="Arial" w:cs="Arial"/>
          <w:sz w:val="17"/>
          <w:szCs w:val="17"/>
        </w:rPr>
        <w:t>op_stat_write</w:t>
      </w:r>
      <w:r w:rsidR="00515873">
        <w:rPr>
          <w:rFonts w:ascii="Times New Roman" w:hAnsi="Times New Roman"/>
          <w:b w:val="0"/>
          <w:szCs w:val="20"/>
          <w:lang w:val="en-CA"/>
        </w:rPr>
        <w:t xml:space="preserve"> function is placed depends on the nature </w:t>
      </w:r>
      <w:r w:rsidR="004F6AC5">
        <w:rPr>
          <w:rFonts w:ascii="Times New Roman" w:hAnsi="Times New Roman"/>
          <w:b w:val="0"/>
          <w:szCs w:val="20"/>
          <w:lang w:val="en-CA"/>
        </w:rPr>
        <w:t xml:space="preserve">of </w:t>
      </w:r>
      <w:r w:rsidR="00515873">
        <w:rPr>
          <w:rFonts w:ascii="Times New Roman" w:hAnsi="Times New Roman"/>
          <w:b w:val="0"/>
          <w:szCs w:val="20"/>
          <w:lang w:val="en-CA"/>
        </w:rPr>
        <w:t>simulation statistics being collected.</w:t>
      </w:r>
    </w:p>
    <w:p w:rsidR="000510E3" w:rsidRPr="000510E3" w:rsidRDefault="00A22296" w:rsidP="00EE175A">
      <w:pPr>
        <w:pStyle w:val="OPNETHeader"/>
        <w:numPr>
          <w:ilvl w:val="0"/>
          <w:numId w:val="0"/>
        </w:numPr>
        <w:ind w:right="0"/>
        <w:jc w:val="both"/>
        <w:rPr>
          <w:rFonts w:ascii="Times New Roman" w:hAnsi="Times New Roman"/>
          <w:b w:val="0"/>
          <w:szCs w:val="20"/>
          <w:lang w:val="en-CA"/>
        </w:rPr>
      </w:pPr>
      <w:r>
        <w:rPr>
          <w:rFonts w:ascii="Times New Roman" w:hAnsi="Times New Roman"/>
          <w:b w:val="0"/>
          <w:szCs w:val="20"/>
          <w:lang w:val="en-CA"/>
        </w:rPr>
        <w:t>W</w:t>
      </w:r>
      <w:r w:rsidR="000510E3">
        <w:rPr>
          <w:rFonts w:ascii="Times New Roman" w:hAnsi="Times New Roman"/>
          <w:b w:val="0"/>
          <w:szCs w:val="20"/>
          <w:lang w:val="en-CA"/>
        </w:rPr>
        <w:t>hen all desired changes have been implemented it is prudent to verify correctness of new simulation model. OPNET provides a powerful debugging tool which allows line-by-line examination of the code, breaking at any point of the simulation execution</w:t>
      </w:r>
      <w:r>
        <w:rPr>
          <w:rFonts w:ascii="Times New Roman" w:hAnsi="Times New Roman"/>
          <w:b w:val="0"/>
          <w:szCs w:val="20"/>
          <w:lang w:val="en-CA"/>
        </w:rPr>
        <w:t>,</w:t>
      </w:r>
      <w:r w:rsidR="000510E3">
        <w:rPr>
          <w:rFonts w:ascii="Times New Roman" w:hAnsi="Times New Roman"/>
          <w:b w:val="0"/>
          <w:szCs w:val="20"/>
          <w:lang w:val="en-CA"/>
        </w:rPr>
        <w:t xml:space="preserve"> examining in </w:t>
      </w:r>
      <w:r>
        <w:rPr>
          <w:rFonts w:ascii="Times New Roman" w:hAnsi="Times New Roman"/>
          <w:b w:val="0"/>
          <w:szCs w:val="20"/>
          <w:lang w:val="en-CA"/>
        </w:rPr>
        <w:t>detail current state and call</w:t>
      </w:r>
      <w:r w:rsidR="000510E3">
        <w:rPr>
          <w:rFonts w:ascii="Times New Roman" w:hAnsi="Times New Roman"/>
          <w:b w:val="0"/>
          <w:szCs w:val="20"/>
          <w:lang w:val="en-CA"/>
        </w:rPr>
        <w:t xml:space="preserve"> hierarchy of all active process models, tracing of packets </w:t>
      </w:r>
      <w:r w:rsidR="004F6AC5">
        <w:rPr>
          <w:rFonts w:ascii="Times New Roman" w:hAnsi="Times New Roman"/>
          <w:b w:val="0"/>
          <w:szCs w:val="20"/>
          <w:lang w:val="en-CA"/>
        </w:rPr>
        <w:t>passing</w:t>
      </w:r>
      <w:r w:rsidR="00EB4636">
        <w:rPr>
          <w:rFonts w:ascii="Times New Roman" w:hAnsi="Times New Roman"/>
          <w:b w:val="0"/>
          <w:szCs w:val="20"/>
          <w:lang w:val="en-CA"/>
        </w:rPr>
        <w:t xml:space="preserve"> </w:t>
      </w:r>
      <w:r w:rsidR="000510E3">
        <w:rPr>
          <w:rFonts w:ascii="Times New Roman" w:hAnsi="Times New Roman"/>
          <w:b w:val="0"/>
          <w:szCs w:val="20"/>
          <w:lang w:val="en-CA"/>
        </w:rPr>
        <w:t>through the network, etc. Once the model appears to work correctly it is a good idea to perform a small</w:t>
      </w:r>
      <w:r>
        <w:rPr>
          <w:rFonts w:ascii="Times New Roman" w:hAnsi="Times New Roman"/>
          <w:b w:val="0"/>
          <w:szCs w:val="20"/>
          <w:lang w:val="en-CA"/>
        </w:rPr>
        <w:t xml:space="preserve"> size</w:t>
      </w:r>
      <w:r w:rsidR="000510E3">
        <w:rPr>
          <w:rFonts w:ascii="Times New Roman" w:hAnsi="Times New Roman"/>
          <w:b w:val="0"/>
          <w:szCs w:val="20"/>
          <w:lang w:val="en-CA"/>
        </w:rPr>
        <w:t xml:space="preserve"> simulation study and </w:t>
      </w:r>
      <w:r>
        <w:rPr>
          <w:rFonts w:ascii="Times New Roman" w:hAnsi="Times New Roman"/>
          <w:b w:val="0"/>
          <w:szCs w:val="20"/>
          <w:lang w:val="en-CA"/>
        </w:rPr>
        <w:t>verify</w:t>
      </w:r>
      <w:r w:rsidR="000510E3">
        <w:rPr>
          <w:rFonts w:ascii="Times New Roman" w:hAnsi="Times New Roman"/>
          <w:b w:val="0"/>
          <w:szCs w:val="20"/>
          <w:lang w:val="en-CA"/>
        </w:rPr>
        <w:t xml:space="preserve"> the validity of obtained results.</w:t>
      </w:r>
    </w:p>
    <w:p w:rsidR="00FF4747" w:rsidRPr="000510E3" w:rsidRDefault="00FF4747" w:rsidP="000510E3">
      <w:pPr>
        <w:jc w:val="both"/>
        <w:rPr>
          <w:sz w:val="20"/>
        </w:rPr>
      </w:pPr>
    </w:p>
    <w:p w:rsidR="00C33339" w:rsidRDefault="00FF4747" w:rsidP="00EE175A">
      <w:pPr>
        <w:numPr>
          <w:ilvl w:val="0"/>
          <w:numId w:val="15"/>
        </w:numPr>
        <w:spacing w:after="60"/>
        <w:jc w:val="both"/>
        <w:rPr>
          <w:b/>
          <w:lang w:val="en-CA"/>
        </w:rPr>
      </w:pPr>
      <w:r>
        <w:rPr>
          <w:b/>
          <w:lang w:val="en-CA"/>
        </w:rPr>
        <w:t>S</w:t>
      </w:r>
      <w:r w:rsidR="000F40ED">
        <w:rPr>
          <w:b/>
          <w:lang w:val="en-CA"/>
        </w:rPr>
        <w:t>imulation study</w:t>
      </w:r>
      <w:r w:rsidR="00C33339">
        <w:rPr>
          <w:b/>
          <w:lang w:val="en-CA"/>
        </w:rPr>
        <w:t xml:space="preserve"> and </w:t>
      </w:r>
      <w:r w:rsidR="005D4FEE">
        <w:rPr>
          <w:b/>
          <w:lang w:val="en-CA"/>
        </w:rPr>
        <w:t>r</w:t>
      </w:r>
      <w:r w:rsidR="00C33339">
        <w:rPr>
          <w:b/>
          <w:lang w:val="en-CA"/>
        </w:rPr>
        <w:t>esults</w:t>
      </w:r>
    </w:p>
    <w:p w:rsidR="008C24CB" w:rsidRPr="008C24CB" w:rsidRDefault="008C24CB" w:rsidP="008C24CB">
      <w:pPr>
        <w:spacing w:after="120"/>
        <w:jc w:val="both"/>
        <w:rPr>
          <w:sz w:val="20"/>
          <w:szCs w:val="20"/>
          <w:lang w:val="en-CA"/>
        </w:rPr>
      </w:pPr>
      <w:r w:rsidRPr="008C24CB">
        <w:rPr>
          <w:sz w:val="20"/>
          <w:szCs w:val="20"/>
          <w:lang w:val="en-CA"/>
        </w:rPr>
        <w:t xml:space="preserve">This section provides a summary of a simulation study that compares performance of route discovery processes of AODV and GeoAODV routing protocols. </w:t>
      </w:r>
    </w:p>
    <w:p w:rsidR="00C33339" w:rsidRDefault="00C33339" w:rsidP="00FF4747">
      <w:pPr>
        <w:numPr>
          <w:ilvl w:val="1"/>
          <w:numId w:val="15"/>
        </w:numPr>
        <w:spacing w:after="60"/>
        <w:ind w:left="446"/>
        <w:jc w:val="both"/>
        <w:rPr>
          <w:b/>
          <w:sz w:val="20"/>
          <w:szCs w:val="20"/>
          <w:lang w:val="en-CA"/>
        </w:rPr>
      </w:pPr>
      <w:r w:rsidRPr="00C33339">
        <w:rPr>
          <w:b/>
          <w:sz w:val="20"/>
          <w:szCs w:val="20"/>
          <w:lang w:val="en-CA"/>
        </w:rPr>
        <w:t>Simulation Set-Up</w:t>
      </w:r>
    </w:p>
    <w:p w:rsidR="00FF6ED6" w:rsidRDefault="008C24CB" w:rsidP="008C24CB">
      <w:pPr>
        <w:spacing w:after="120"/>
        <w:jc w:val="both"/>
        <w:rPr>
          <w:sz w:val="20"/>
          <w:szCs w:val="20"/>
        </w:rPr>
      </w:pPr>
      <w:r>
        <w:rPr>
          <w:sz w:val="20"/>
          <w:szCs w:val="20"/>
        </w:rPr>
        <w:t xml:space="preserve">MANET network, examined in </w:t>
      </w:r>
      <w:r w:rsidRPr="008C24CB">
        <w:rPr>
          <w:sz w:val="20"/>
          <w:szCs w:val="20"/>
        </w:rPr>
        <w:t>our simulation study</w:t>
      </w:r>
      <w:r>
        <w:rPr>
          <w:sz w:val="20"/>
          <w:szCs w:val="20"/>
        </w:rPr>
        <w:t>,</w:t>
      </w:r>
      <w:r w:rsidRPr="008C24CB">
        <w:rPr>
          <w:sz w:val="20"/>
          <w:szCs w:val="20"/>
        </w:rPr>
        <w:t xml:space="preserve"> </w:t>
      </w:r>
      <w:r>
        <w:rPr>
          <w:sz w:val="20"/>
          <w:szCs w:val="20"/>
        </w:rPr>
        <w:t xml:space="preserve">consisted </w:t>
      </w:r>
      <w:r w:rsidR="005243AA" w:rsidRPr="005243AA">
        <w:rPr>
          <w:sz w:val="20"/>
          <w:szCs w:val="20"/>
        </w:rPr>
        <w:t xml:space="preserve">of 50 MANET nodes randomly placed within the 1000 </w:t>
      </w:r>
      <w:r>
        <w:rPr>
          <w:sz w:val="20"/>
          <w:szCs w:val="20"/>
        </w:rPr>
        <w:t>x</w:t>
      </w:r>
      <w:r w:rsidR="005243AA" w:rsidRPr="005243AA">
        <w:rPr>
          <w:sz w:val="20"/>
          <w:szCs w:val="20"/>
        </w:rPr>
        <w:t xml:space="preserve"> 1000 meters area. </w:t>
      </w:r>
      <w:r>
        <w:rPr>
          <w:sz w:val="20"/>
          <w:szCs w:val="20"/>
        </w:rPr>
        <w:t xml:space="preserve">Our simulation study was divided into </w:t>
      </w:r>
      <w:r w:rsidR="00FF6ED6">
        <w:rPr>
          <w:sz w:val="20"/>
          <w:szCs w:val="20"/>
        </w:rPr>
        <w:t xml:space="preserve">two </w:t>
      </w:r>
      <w:r>
        <w:rPr>
          <w:sz w:val="20"/>
          <w:szCs w:val="20"/>
        </w:rPr>
        <w:t>scenario</w:t>
      </w:r>
      <w:r w:rsidR="00FF6ED6">
        <w:rPr>
          <w:sz w:val="20"/>
          <w:szCs w:val="20"/>
        </w:rPr>
        <w:t xml:space="preserve"> </w:t>
      </w:r>
      <w:r>
        <w:rPr>
          <w:sz w:val="20"/>
          <w:szCs w:val="20"/>
        </w:rPr>
        <w:t>s</w:t>
      </w:r>
      <w:r w:rsidR="00FF6ED6">
        <w:rPr>
          <w:sz w:val="20"/>
          <w:szCs w:val="20"/>
        </w:rPr>
        <w:t>et</w:t>
      </w:r>
      <w:r w:rsidR="00C957ED">
        <w:rPr>
          <w:sz w:val="20"/>
          <w:szCs w:val="20"/>
        </w:rPr>
        <w:t>s</w:t>
      </w:r>
      <w:r>
        <w:rPr>
          <w:sz w:val="20"/>
          <w:szCs w:val="20"/>
        </w:rPr>
        <w:t>.</w:t>
      </w:r>
      <w:r w:rsidR="00FF6ED6">
        <w:rPr>
          <w:sz w:val="20"/>
          <w:szCs w:val="20"/>
        </w:rPr>
        <w:t xml:space="preserve"> In the first set of scenarios MANET network was populated with stationary nodes only. The second set of scenarios had all </w:t>
      </w:r>
      <w:r w:rsidR="00FF6ED6" w:rsidRPr="008F1A6B">
        <w:rPr>
          <w:sz w:val="20"/>
          <w:szCs w:val="20"/>
        </w:rPr>
        <w:t>node</w:t>
      </w:r>
      <w:r w:rsidR="00FF6ED6">
        <w:rPr>
          <w:sz w:val="20"/>
          <w:szCs w:val="20"/>
        </w:rPr>
        <w:t>s</w:t>
      </w:r>
      <w:r w:rsidR="00FF6ED6" w:rsidRPr="008F1A6B">
        <w:rPr>
          <w:sz w:val="20"/>
          <w:szCs w:val="20"/>
        </w:rPr>
        <w:t xml:space="preserve"> moving according to the random waypoint model.</w:t>
      </w:r>
      <w:r w:rsidR="00FF6ED6">
        <w:rPr>
          <w:sz w:val="20"/>
          <w:szCs w:val="20"/>
        </w:rPr>
        <w:t xml:space="preserve"> </w:t>
      </w:r>
      <w:r w:rsidR="00FF6ED6" w:rsidRPr="008F1A6B">
        <w:rPr>
          <w:sz w:val="20"/>
          <w:szCs w:val="20"/>
        </w:rPr>
        <w:t xml:space="preserve">The average node speed </w:t>
      </w:r>
      <w:r w:rsidR="00FF6ED6">
        <w:rPr>
          <w:sz w:val="20"/>
          <w:szCs w:val="20"/>
        </w:rPr>
        <w:t>was</w:t>
      </w:r>
      <w:r w:rsidR="00FF6ED6" w:rsidRPr="008F1A6B">
        <w:rPr>
          <w:sz w:val="20"/>
          <w:szCs w:val="20"/>
        </w:rPr>
        <w:t xml:space="preserve"> uniformly distributed between 1 and 10 meters/second. The nodes d</w:t>
      </w:r>
      <w:r w:rsidR="00FF6ED6">
        <w:rPr>
          <w:sz w:val="20"/>
          <w:szCs w:val="20"/>
        </w:rPr>
        <w:t>id</w:t>
      </w:r>
      <w:r w:rsidR="00FF6ED6" w:rsidRPr="008F1A6B">
        <w:rPr>
          <w:sz w:val="20"/>
          <w:szCs w:val="20"/>
        </w:rPr>
        <w:t xml:space="preserve"> not pause between moves and continued their movement until the end of simulation.</w:t>
      </w:r>
    </w:p>
    <w:p w:rsidR="001232A1" w:rsidRDefault="00140A3E" w:rsidP="0013735A">
      <w:pPr>
        <w:rPr>
          <w:noProof/>
          <w:sz w:val="20"/>
          <w:szCs w:val="20"/>
        </w:rPr>
      </w:pPr>
      <w:r>
        <w:rPr>
          <w:noProof/>
          <w:sz w:val="20"/>
          <w:szCs w:val="20"/>
        </w:rPr>
        <w:drawing>
          <wp:inline distT="0" distB="0" distL="0" distR="0">
            <wp:extent cx="2854325" cy="2262505"/>
            <wp:effectExtent l="0" t="0" r="0" b="0"/>
            <wp:docPr id="1"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232A1" w:rsidRDefault="001232A1" w:rsidP="001232A1">
      <w:pPr>
        <w:pStyle w:val="ListParagraph"/>
        <w:spacing w:after="120"/>
        <w:ind w:left="0"/>
        <w:jc w:val="center"/>
        <w:rPr>
          <w:sz w:val="20"/>
        </w:rPr>
      </w:pPr>
      <w:r w:rsidRPr="00F262F6">
        <w:rPr>
          <w:sz w:val="20"/>
        </w:rPr>
        <w:t xml:space="preserve">Figure </w:t>
      </w:r>
      <w:r>
        <w:rPr>
          <w:sz w:val="20"/>
        </w:rPr>
        <w:t>4. Summary of simulation results</w:t>
      </w:r>
    </w:p>
    <w:p w:rsidR="00664791" w:rsidRDefault="00664791" w:rsidP="00664791">
      <w:pPr>
        <w:jc w:val="both"/>
        <w:rPr>
          <w:sz w:val="20"/>
          <w:szCs w:val="20"/>
        </w:rPr>
      </w:pPr>
      <w:r>
        <w:rPr>
          <w:sz w:val="20"/>
          <w:szCs w:val="20"/>
        </w:rPr>
        <w:t>Each scenario set was further divided into individual scenarios</w:t>
      </w:r>
      <w:r w:rsidR="00B21950">
        <w:rPr>
          <w:sz w:val="20"/>
          <w:szCs w:val="20"/>
        </w:rPr>
        <w:t>, each configured</w:t>
      </w:r>
      <w:r>
        <w:rPr>
          <w:sz w:val="20"/>
          <w:szCs w:val="20"/>
        </w:rPr>
        <w:t xml:space="preserve"> with </w:t>
      </w:r>
      <w:r w:rsidR="00B21950">
        <w:rPr>
          <w:sz w:val="20"/>
          <w:szCs w:val="20"/>
        </w:rPr>
        <w:t xml:space="preserve">a </w:t>
      </w:r>
      <w:r>
        <w:rPr>
          <w:sz w:val="20"/>
          <w:szCs w:val="20"/>
        </w:rPr>
        <w:t>different number of communicating nodes. E</w:t>
      </w:r>
      <w:r w:rsidRPr="005243AA">
        <w:rPr>
          <w:sz w:val="20"/>
          <w:szCs w:val="20"/>
        </w:rPr>
        <w:t>ach communicating node</w:t>
      </w:r>
      <w:r>
        <w:rPr>
          <w:sz w:val="20"/>
          <w:szCs w:val="20"/>
        </w:rPr>
        <w:t xml:space="preserve"> was </w:t>
      </w:r>
      <w:r>
        <w:rPr>
          <w:sz w:val="20"/>
          <w:szCs w:val="20"/>
        </w:rPr>
        <w:lastRenderedPageBreak/>
        <w:t>selected randomly and</w:t>
      </w:r>
      <w:r w:rsidRPr="005243AA">
        <w:rPr>
          <w:sz w:val="20"/>
          <w:szCs w:val="20"/>
        </w:rPr>
        <w:t xml:space="preserve"> was configured to transmit over 11 Mbps channel with transmit power of 0.005 Watts and received power threshold of -95dBm.</w:t>
      </w:r>
      <w:r>
        <w:rPr>
          <w:sz w:val="20"/>
          <w:szCs w:val="20"/>
        </w:rPr>
        <w:t xml:space="preserve"> Data transmission to a random destination node was initiated at time 100 seconds and continued </w:t>
      </w:r>
      <w:r w:rsidRPr="005243AA">
        <w:rPr>
          <w:sz w:val="20"/>
          <w:szCs w:val="20"/>
        </w:rPr>
        <w:t>until the end of simulation. The packet inter-arrival time was computed using exponential distribution with mean outcome of 1 second, while the packet size was computed using exponential distribution with mean outcome of 1024 bits.</w:t>
      </w:r>
      <w:r>
        <w:rPr>
          <w:sz w:val="20"/>
          <w:szCs w:val="20"/>
        </w:rPr>
        <w:t xml:space="preserve"> </w:t>
      </w:r>
      <w:r w:rsidRPr="005243AA">
        <w:rPr>
          <w:sz w:val="20"/>
          <w:szCs w:val="20"/>
        </w:rPr>
        <w:t xml:space="preserve">We ran </w:t>
      </w:r>
      <w:r>
        <w:rPr>
          <w:sz w:val="20"/>
          <w:szCs w:val="20"/>
        </w:rPr>
        <w:t xml:space="preserve">each </w:t>
      </w:r>
      <w:r w:rsidRPr="005243AA">
        <w:rPr>
          <w:sz w:val="20"/>
          <w:szCs w:val="20"/>
        </w:rPr>
        <w:t xml:space="preserve">simulation </w:t>
      </w:r>
      <w:r>
        <w:rPr>
          <w:sz w:val="20"/>
          <w:szCs w:val="20"/>
        </w:rPr>
        <w:t xml:space="preserve">scenario </w:t>
      </w:r>
      <w:r w:rsidRPr="005243AA">
        <w:rPr>
          <w:sz w:val="20"/>
          <w:szCs w:val="20"/>
        </w:rPr>
        <w:t>for 300 seconds.</w:t>
      </w:r>
    </w:p>
    <w:p w:rsidR="00664791" w:rsidRDefault="00664791" w:rsidP="00664791">
      <w:pPr>
        <w:jc w:val="both"/>
        <w:rPr>
          <w:sz w:val="20"/>
          <w:szCs w:val="20"/>
        </w:rPr>
      </w:pPr>
    </w:p>
    <w:p w:rsidR="009D5833" w:rsidRDefault="009D5833" w:rsidP="009D5833">
      <w:pPr>
        <w:numPr>
          <w:ilvl w:val="1"/>
          <w:numId w:val="15"/>
        </w:numPr>
        <w:spacing w:after="60"/>
        <w:ind w:left="446"/>
        <w:jc w:val="both"/>
        <w:rPr>
          <w:b/>
          <w:sz w:val="20"/>
          <w:szCs w:val="20"/>
          <w:lang w:val="en-CA"/>
        </w:rPr>
      </w:pPr>
      <w:r>
        <w:rPr>
          <w:b/>
          <w:sz w:val="20"/>
          <w:szCs w:val="20"/>
          <w:lang w:val="en-CA"/>
        </w:rPr>
        <w:t>Summary of collected results</w:t>
      </w:r>
    </w:p>
    <w:p w:rsidR="009D5833" w:rsidRDefault="009D5833" w:rsidP="009D5833">
      <w:pPr>
        <w:jc w:val="both"/>
        <w:rPr>
          <w:sz w:val="20"/>
          <w:szCs w:val="20"/>
        </w:rPr>
      </w:pPr>
      <w:r w:rsidRPr="00A54B83">
        <w:rPr>
          <w:sz w:val="20"/>
          <w:szCs w:val="20"/>
        </w:rPr>
        <w:t xml:space="preserve">Our simulation study </w:t>
      </w:r>
      <w:r>
        <w:rPr>
          <w:sz w:val="20"/>
          <w:szCs w:val="20"/>
        </w:rPr>
        <w:t>confirmed that during the route discovery process GeoAODV generates fewer control messages than regular AODV. As expected, when the number of communicating nodes increased, the number of control messages generated by AODV and GeoAODV increased as well. However, even when there were 30 communicating node</w:t>
      </w:r>
      <w:r w:rsidR="00DD13C9">
        <w:rPr>
          <w:sz w:val="20"/>
          <w:szCs w:val="20"/>
        </w:rPr>
        <w:t>s</w:t>
      </w:r>
      <w:r>
        <w:rPr>
          <w:sz w:val="20"/>
          <w:szCs w:val="20"/>
        </w:rPr>
        <w:t xml:space="preserve">, GeoAODV outperformed AODV because it did not have to search the whole network. GeoAODV performed better than AODV in mobile scenarios as well. However the overall improvement was lower than in stationary node scenarios because node movement caused the destination coordinates stored throughout network to be less accurate which may have resulted in several rounds of GeoAODV route discovery. Refer to </w:t>
      </w:r>
      <w:r w:rsidRPr="002D5566">
        <w:rPr>
          <w:sz w:val="20"/>
          <w:szCs w:val="20"/>
        </w:rPr>
        <w:t>[6]</w:t>
      </w:r>
      <w:r>
        <w:rPr>
          <w:sz w:val="20"/>
          <w:szCs w:val="20"/>
        </w:rPr>
        <w:t xml:space="preserve"> for a detailed description of GeoAODV simulation study.</w:t>
      </w:r>
    </w:p>
    <w:p w:rsidR="00A54B83" w:rsidRPr="00A54B83" w:rsidRDefault="00A54B83" w:rsidP="00D706F5">
      <w:pPr>
        <w:jc w:val="both"/>
        <w:rPr>
          <w:sz w:val="20"/>
          <w:szCs w:val="20"/>
        </w:rPr>
      </w:pPr>
    </w:p>
    <w:p w:rsidR="000F40ED" w:rsidRPr="000F40ED" w:rsidRDefault="000F40ED" w:rsidP="009D5833">
      <w:pPr>
        <w:numPr>
          <w:ilvl w:val="0"/>
          <w:numId w:val="15"/>
        </w:numPr>
        <w:spacing w:after="60"/>
        <w:jc w:val="both"/>
        <w:rPr>
          <w:b/>
          <w:lang w:val="en-CA"/>
        </w:rPr>
      </w:pPr>
      <w:r>
        <w:rPr>
          <w:b/>
          <w:lang w:val="en-CA"/>
        </w:rPr>
        <w:t>Conclusions</w:t>
      </w:r>
    </w:p>
    <w:p w:rsidR="008475F1" w:rsidRPr="0086128C" w:rsidRDefault="00011188" w:rsidP="00A1023E">
      <w:pPr>
        <w:tabs>
          <w:tab w:val="left" w:pos="360"/>
        </w:tabs>
        <w:jc w:val="both"/>
        <w:rPr>
          <w:sz w:val="20"/>
        </w:rPr>
      </w:pPr>
      <w:r w:rsidRPr="00782E60">
        <w:rPr>
          <w:sz w:val="20"/>
          <w:szCs w:val="20"/>
          <w:lang w:val="en-CA"/>
        </w:rPr>
        <w:t xml:space="preserve">This </w:t>
      </w:r>
      <w:r w:rsidR="001C0385" w:rsidRPr="00782E60">
        <w:rPr>
          <w:sz w:val="20"/>
          <w:szCs w:val="20"/>
          <w:lang w:val="en-CA"/>
        </w:rPr>
        <w:t xml:space="preserve">paper </w:t>
      </w:r>
      <w:r w:rsidR="008475F1" w:rsidRPr="00782E60">
        <w:rPr>
          <w:sz w:val="20"/>
          <w:szCs w:val="20"/>
          <w:lang w:val="en-CA"/>
        </w:rPr>
        <w:t>introduce</w:t>
      </w:r>
      <w:r w:rsidR="007761A3">
        <w:rPr>
          <w:sz w:val="20"/>
          <w:szCs w:val="20"/>
          <w:lang w:val="en-CA"/>
        </w:rPr>
        <w:t>d</w:t>
      </w:r>
      <w:r w:rsidR="001C0385" w:rsidRPr="00782E60">
        <w:rPr>
          <w:sz w:val="20"/>
          <w:szCs w:val="20"/>
          <w:lang w:val="en-CA"/>
        </w:rPr>
        <w:t xml:space="preserve"> </w:t>
      </w:r>
      <w:r w:rsidR="008475F1" w:rsidRPr="00782E60">
        <w:rPr>
          <w:sz w:val="20"/>
          <w:szCs w:val="20"/>
          <w:lang w:val="en-CA"/>
        </w:rPr>
        <w:t>practical</w:t>
      </w:r>
      <w:r w:rsidR="001C0385" w:rsidRPr="00782E60">
        <w:rPr>
          <w:sz w:val="20"/>
          <w:szCs w:val="20"/>
          <w:lang w:val="en-CA"/>
        </w:rPr>
        <w:t xml:space="preserve"> methodology for </w:t>
      </w:r>
      <w:r w:rsidR="008475F1" w:rsidRPr="00782E60">
        <w:rPr>
          <w:sz w:val="20"/>
          <w:szCs w:val="20"/>
          <w:lang w:val="en-CA"/>
        </w:rPr>
        <w:t xml:space="preserve">adding new </w:t>
      </w:r>
      <w:r w:rsidR="00782E60">
        <w:rPr>
          <w:sz w:val="20"/>
          <w:szCs w:val="20"/>
          <w:lang w:val="en-CA"/>
        </w:rPr>
        <w:t xml:space="preserve">process models </w:t>
      </w:r>
      <w:r w:rsidR="007761A3">
        <w:rPr>
          <w:sz w:val="20"/>
          <w:szCs w:val="20"/>
          <w:lang w:val="en-CA"/>
        </w:rPr>
        <w:t>and</w:t>
      </w:r>
      <w:r w:rsidR="008475F1" w:rsidRPr="00782E60">
        <w:rPr>
          <w:sz w:val="20"/>
          <w:szCs w:val="20"/>
          <w:lang w:val="en-CA"/>
        </w:rPr>
        <w:t xml:space="preserve"> </w:t>
      </w:r>
      <w:r w:rsidR="001C0385" w:rsidRPr="00782E60">
        <w:rPr>
          <w:sz w:val="20"/>
          <w:szCs w:val="20"/>
          <w:lang w:val="en-CA"/>
        </w:rPr>
        <w:t>modifying existing</w:t>
      </w:r>
      <w:r w:rsidR="00782E60">
        <w:rPr>
          <w:sz w:val="20"/>
          <w:szCs w:val="20"/>
          <w:lang w:val="en-CA"/>
        </w:rPr>
        <w:t xml:space="preserve"> implementations of</w:t>
      </w:r>
      <w:r w:rsidR="001C0385" w:rsidRPr="00782E60">
        <w:rPr>
          <w:sz w:val="20"/>
          <w:szCs w:val="20"/>
          <w:lang w:val="en-CA"/>
        </w:rPr>
        <w:t xml:space="preserve"> </w:t>
      </w:r>
      <w:r w:rsidR="00B21F8C" w:rsidRPr="00782E60">
        <w:rPr>
          <w:sz w:val="20"/>
          <w:szCs w:val="20"/>
          <w:lang w:val="en-CA"/>
        </w:rPr>
        <w:t xml:space="preserve">MANET </w:t>
      </w:r>
      <w:r w:rsidR="001C0385" w:rsidRPr="00782E60">
        <w:rPr>
          <w:sz w:val="20"/>
          <w:szCs w:val="20"/>
          <w:lang w:val="en-CA"/>
        </w:rPr>
        <w:t>routing protocol</w:t>
      </w:r>
      <w:r w:rsidR="008475F1" w:rsidRPr="00782E60">
        <w:rPr>
          <w:sz w:val="20"/>
          <w:szCs w:val="20"/>
          <w:lang w:val="en-CA"/>
        </w:rPr>
        <w:t>s</w:t>
      </w:r>
      <w:r w:rsidR="001C0385" w:rsidRPr="00782E60">
        <w:rPr>
          <w:sz w:val="20"/>
          <w:szCs w:val="20"/>
          <w:lang w:val="en-CA"/>
        </w:rPr>
        <w:t xml:space="preserve"> </w:t>
      </w:r>
      <w:r w:rsidR="00B21F8C" w:rsidRPr="00782E60">
        <w:rPr>
          <w:sz w:val="20"/>
          <w:szCs w:val="20"/>
          <w:lang w:val="en-CA"/>
        </w:rPr>
        <w:t>using</w:t>
      </w:r>
      <w:r w:rsidR="001C0385" w:rsidRPr="00782E60">
        <w:rPr>
          <w:sz w:val="20"/>
          <w:szCs w:val="20"/>
          <w:lang w:val="en-CA"/>
        </w:rPr>
        <w:t xml:space="preserve"> OPNET Modeler</w:t>
      </w:r>
      <w:r w:rsidR="00782E60">
        <w:rPr>
          <w:sz w:val="20"/>
          <w:szCs w:val="20"/>
          <w:lang w:val="en-CA"/>
        </w:rPr>
        <w:t xml:space="preserve"> network simulation software package</w:t>
      </w:r>
      <w:r w:rsidR="001C0385" w:rsidRPr="00782E60">
        <w:rPr>
          <w:sz w:val="20"/>
          <w:szCs w:val="20"/>
          <w:lang w:val="en-CA"/>
        </w:rPr>
        <w:t>.</w:t>
      </w:r>
      <w:r w:rsidR="00ED4CCE" w:rsidRPr="00782E60">
        <w:rPr>
          <w:sz w:val="20"/>
          <w:szCs w:val="20"/>
          <w:lang w:val="en-CA"/>
        </w:rPr>
        <w:t xml:space="preserve"> </w:t>
      </w:r>
      <w:r w:rsidR="008475F1" w:rsidRPr="00782E60">
        <w:rPr>
          <w:sz w:val="20"/>
          <w:szCs w:val="20"/>
          <w:lang w:val="en-CA"/>
        </w:rPr>
        <w:t xml:space="preserve">Specifically, this paper </w:t>
      </w:r>
      <w:r w:rsidR="00782E60" w:rsidRPr="00782E60">
        <w:rPr>
          <w:sz w:val="20"/>
          <w:szCs w:val="20"/>
          <w:lang w:val="en-CA"/>
        </w:rPr>
        <w:t xml:space="preserve">describes AODV simulation model </w:t>
      </w:r>
      <w:r w:rsidR="008475F1" w:rsidRPr="00782E60">
        <w:rPr>
          <w:sz w:val="20"/>
          <w:szCs w:val="20"/>
          <w:lang w:val="en-CA"/>
        </w:rPr>
        <w:t xml:space="preserve">and </w:t>
      </w:r>
      <w:r w:rsidR="00782E60" w:rsidRPr="00782E60">
        <w:rPr>
          <w:sz w:val="20"/>
          <w:szCs w:val="20"/>
          <w:lang w:val="en-CA"/>
        </w:rPr>
        <w:t xml:space="preserve">provides detailed </w:t>
      </w:r>
      <w:r w:rsidR="00782E60">
        <w:rPr>
          <w:sz w:val="20"/>
          <w:szCs w:val="20"/>
          <w:lang w:val="en-CA"/>
        </w:rPr>
        <w:t>account</w:t>
      </w:r>
      <w:r w:rsidR="00782E60" w:rsidRPr="00782E60">
        <w:rPr>
          <w:sz w:val="20"/>
          <w:szCs w:val="20"/>
          <w:lang w:val="en-CA"/>
        </w:rPr>
        <w:t xml:space="preserve"> of the author’s endeavours to implement GeoAODV routing protocol by extending AODV process model. </w:t>
      </w:r>
      <w:r w:rsidR="00782E60">
        <w:rPr>
          <w:sz w:val="20"/>
          <w:szCs w:val="20"/>
          <w:lang w:val="en-CA"/>
        </w:rPr>
        <w:t>In addition, this paper provides an overview of GeoAODV protocol and summary of simulation result</w:t>
      </w:r>
      <w:r w:rsidR="00052EF1">
        <w:rPr>
          <w:sz w:val="20"/>
          <w:szCs w:val="20"/>
          <w:lang w:val="en-CA"/>
        </w:rPr>
        <w:t>s</w:t>
      </w:r>
      <w:r w:rsidR="00782E60">
        <w:rPr>
          <w:sz w:val="20"/>
          <w:szCs w:val="20"/>
          <w:lang w:val="en-CA"/>
        </w:rPr>
        <w:t xml:space="preserve"> which show that with the help of GPS coordinates, GeoAODV routing protocol significantly reduces the control packet overhead during the route discovery process by limiting the size of the route discovery area. T</w:t>
      </w:r>
      <w:r w:rsidR="008475F1" w:rsidRPr="0086128C">
        <w:rPr>
          <w:sz w:val="20"/>
        </w:rPr>
        <w:t xml:space="preserve">his paper </w:t>
      </w:r>
      <w:r w:rsidR="002909C2">
        <w:rPr>
          <w:sz w:val="20"/>
        </w:rPr>
        <w:t>could greatly benefit</w:t>
      </w:r>
      <w:r w:rsidR="008475F1" w:rsidRPr="0086128C">
        <w:rPr>
          <w:sz w:val="20"/>
        </w:rPr>
        <w:t xml:space="preserve"> other re</w:t>
      </w:r>
      <w:r w:rsidR="002909C2">
        <w:rPr>
          <w:sz w:val="20"/>
        </w:rPr>
        <w:t>searchers who use OPNET tools to study and evaluate performance of wireless mobile ad hoc networks.</w:t>
      </w:r>
    </w:p>
    <w:p w:rsidR="00617F4D" w:rsidRDefault="00617F4D">
      <w:pPr>
        <w:tabs>
          <w:tab w:val="left" w:pos="360"/>
        </w:tabs>
        <w:jc w:val="both"/>
        <w:rPr>
          <w:sz w:val="20"/>
          <w:szCs w:val="20"/>
          <w:lang w:val="en-CA"/>
        </w:rPr>
      </w:pPr>
    </w:p>
    <w:p w:rsidR="00EC038C" w:rsidRDefault="00EC038C" w:rsidP="009D5833">
      <w:pPr>
        <w:tabs>
          <w:tab w:val="left" w:pos="360"/>
        </w:tabs>
        <w:spacing w:after="60"/>
        <w:jc w:val="both"/>
        <w:rPr>
          <w:b/>
          <w:lang w:val="en-CA"/>
        </w:rPr>
      </w:pPr>
      <w:r>
        <w:rPr>
          <w:b/>
          <w:lang w:val="en-CA"/>
        </w:rPr>
        <w:t>References</w:t>
      </w:r>
    </w:p>
    <w:p w:rsidR="00F911BF" w:rsidRPr="00664791" w:rsidRDefault="00F911BF" w:rsidP="00F5452F">
      <w:pPr>
        <w:numPr>
          <w:ilvl w:val="0"/>
          <w:numId w:val="34"/>
        </w:numPr>
        <w:tabs>
          <w:tab w:val="left" w:pos="360"/>
        </w:tabs>
        <w:spacing w:after="60"/>
        <w:ind w:left="360"/>
        <w:jc w:val="both"/>
        <w:rPr>
          <w:sz w:val="20"/>
          <w:szCs w:val="20"/>
          <w:lang w:val="en-CA"/>
        </w:rPr>
      </w:pPr>
      <w:r w:rsidRPr="00664791">
        <w:rPr>
          <w:sz w:val="20"/>
          <w:szCs w:val="20"/>
          <w:lang w:val="en-CA"/>
        </w:rPr>
        <w:t>M. C. Jeruchim, P. Balaban, K. S. Shanmugan</w:t>
      </w:r>
      <w:r w:rsidR="00617F4D" w:rsidRPr="00664791">
        <w:rPr>
          <w:sz w:val="20"/>
          <w:szCs w:val="20"/>
          <w:lang w:val="en-CA"/>
        </w:rPr>
        <w:t xml:space="preserve">, </w:t>
      </w:r>
      <w:r w:rsidRPr="00664791">
        <w:rPr>
          <w:i/>
          <w:sz w:val="20"/>
          <w:szCs w:val="20"/>
        </w:rPr>
        <w:t>Simulation of communication systems: modeling, methodology, and techniques</w:t>
      </w:r>
      <w:r w:rsidR="00CC5D4B">
        <w:rPr>
          <w:i/>
          <w:sz w:val="20"/>
          <w:szCs w:val="20"/>
        </w:rPr>
        <w:t>.</w:t>
      </w:r>
      <w:r w:rsidRPr="00664791">
        <w:rPr>
          <w:sz w:val="20"/>
          <w:szCs w:val="20"/>
        </w:rPr>
        <w:t xml:space="preserve"> (</w:t>
      </w:r>
      <w:r w:rsidRPr="00664791">
        <w:rPr>
          <w:sz w:val="20"/>
          <w:szCs w:val="20"/>
          <w:lang w:val="en-CA"/>
        </w:rPr>
        <w:t>Kluwer Academic Publishers, 2000)</w:t>
      </w:r>
    </w:p>
    <w:p w:rsidR="004B770A" w:rsidRPr="00664791" w:rsidRDefault="00E01046" w:rsidP="00F5452F">
      <w:pPr>
        <w:numPr>
          <w:ilvl w:val="0"/>
          <w:numId w:val="34"/>
        </w:numPr>
        <w:tabs>
          <w:tab w:val="left" w:pos="360"/>
        </w:tabs>
        <w:spacing w:after="60"/>
        <w:ind w:left="360"/>
        <w:jc w:val="both"/>
        <w:rPr>
          <w:sz w:val="20"/>
          <w:szCs w:val="20"/>
          <w:lang w:val="en-CA"/>
        </w:rPr>
      </w:pPr>
      <w:r w:rsidRPr="00664791">
        <w:rPr>
          <w:sz w:val="20"/>
          <w:szCs w:val="20"/>
          <w:lang w:val="en-CA"/>
        </w:rPr>
        <w:t>OPNET Modeler ver. 14.5. OPNET Technologies, Inc®, www.opnet.com last visited 2/09/10.</w:t>
      </w:r>
    </w:p>
    <w:p w:rsidR="004B770A" w:rsidRPr="00664791" w:rsidRDefault="004B770A" w:rsidP="00F5452F">
      <w:pPr>
        <w:numPr>
          <w:ilvl w:val="0"/>
          <w:numId w:val="34"/>
        </w:numPr>
        <w:tabs>
          <w:tab w:val="left" w:pos="360"/>
        </w:tabs>
        <w:spacing w:after="60"/>
        <w:ind w:left="360"/>
        <w:jc w:val="both"/>
        <w:rPr>
          <w:sz w:val="20"/>
          <w:szCs w:val="20"/>
          <w:lang w:val="en-CA"/>
        </w:rPr>
      </w:pPr>
      <w:r w:rsidRPr="00664791">
        <w:rPr>
          <w:sz w:val="20"/>
          <w:szCs w:val="20"/>
          <w:lang w:val="en-CA"/>
        </w:rPr>
        <w:t xml:space="preserve">D. Kadono, T. Izumi, F. Ooshita, An ant colony optimization routing based on robustness for ad hoc </w:t>
      </w:r>
      <w:r w:rsidRPr="00664791">
        <w:rPr>
          <w:sz w:val="20"/>
          <w:szCs w:val="20"/>
          <w:lang w:val="en-CA"/>
        </w:rPr>
        <w:lastRenderedPageBreak/>
        <w:t>networks with GPSs</w:t>
      </w:r>
      <w:r w:rsidR="00BE221C" w:rsidRPr="00664791">
        <w:rPr>
          <w:sz w:val="20"/>
          <w:szCs w:val="20"/>
          <w:lang w:val="en-CA"/>
        </w:rPr>
        <w:t xml:space="preserve">, </w:t>
      </w:r>
      <w:r w:rsidRPr="00664791">
        <w:rPr>
          <w:i/>
          <w:sz w:val="20"/>
          <w:szCs w:val="20"/>
          <w:lang w:val="en-CA"/>
        </w:rPr>
        <w:t>Ad Hoc Networks</w:t>
      </w:r>
      <w:r w:rsidR="00A93CCE" w:rsidRPr="00664791">
        <w:rPr>
          <w:i/>
          <w:sz w:val="20"/>
          <w:szCs w:val="20"/>
          <w:lang w:val="en-CA"/>
        </w:rPr>
        <w:t>,</w:t>
      </w:r>
      <w:r w:rsidRPr="00664791">
        <w:rPr>
          <w:i/>
          <w:sz w:val="20"/>
          <w:szCs w:val="20"/>
          <w:lang w:val="en-CA"/>
        </w:rPr>
        <w:t xml:space="preserve"> 8</w:t>
      </w:r>
      <w:r w:rsidR="00A93CCE" w:rsidRPr="00664791">
        <w:rPr>
          <w:sz w:val="20"/>
          <w:szCs w:val="20"/>
          <w:lang w:val="en-CA"/>
        </w:rPr>
        <w:t>(1)</w:t>
      </w:r>
      <w:r w:rsidRPr="00664791">
        <w:rPr>
          <w:sz w:val="20"/>
          <w:szCs w:val="20"/>
          <w:lang w:val="en-CA"/>
        </w:rPr>
        <w:t xml:space="preserve">, </w:t>
      </w:r>
      <w:r w:rsidR="00A93CCE" w:rsidRPr="00664791">
        <w:rPr>
          <w:sz w:val="20"/>
          <w:szCs w:val="20"/>
          <w:lang w:val="en-CA"/>
        </w:rPr>
        <w:t>January 2010, 63-76.</w:t>
      </w:r>
    </w:p>
    <w:p w:rsidR="00A1023E" w:rsidRPr="00664791" w:rsidRDefault="00A93CCE" w:rsidP="00F5452F">
      <w:pPr>
        <w:pStyle w:val="ListParagraph"/>
        <w:numPr>
          <w:ilvl w:val="0"/>
          <w:numId w:val="34"/>
        </w:numPr>
        <w:tabs>
          <w:tab w:val="left" w:pos="360"/>
        </w:tabs>
        <w:autoSpaceDE w:val="0"/>
        <w:autoSpaceDN w:val="0"/>
        <w:adjustRightInd w:val="0"/>
        <w:spacing w:after="60"/>
        <w:ind w:left="360"/>
        <w:jc w:val="both"/>
        <w:rPr>
          <w:sz w:val="20"/>
          <w:szCs w:val="20"/>
        </w:rPr>
      </w:pPr>
      <w:r w:rsidRPr="00664791">
        <w:rPr>
          <w:sz w:val="20"/>
          <w:szCs w:val="20"/>
        </w:rPr>
        <w:t xml:space="preserve">Y. Ko </w:t>
      </w:r>
      <w:r w:rsidR="002D5566" w:rsidRPr="00664791">
        <w:rPr>
          <w:sz w:val="20"/>
          <w:szCs w:val="20"/>
        </w:rPr>
        <w:t xml:space="preserve">and </w:t>
      </w:r>
      <w:r w:rsidRPr="00664791">
        <w:rPr>
          <w:sz w:val="20"/>
          <w:szCs w:val="20"/>
        </w:rPr>
        <w:t xml:space="preserve">N. H. Vaidya, Location-aided routing (LAR) in mobile ad hoc networks, </w:t>
      </w:r>
      <w:r w:rsidRPr="00664791">
        <w:rPr>
          <w:i/>
          <w:sz w:val="20"/>
          <w:szCs w:val="20"/>
        </w:rPr>
        <w:t>Wireless Networks, 6</w:t>
      </w:r>
      <w:r w:rsidRPr="00664791">
        <w:rPr>
          <w:sz w:val="20"/>
          <w:szCs w:val="20"/>
        </w:rPr>
        <w:t>(4), July 2000, 307-321.</w:t>
      </w:r>
    </w:p>
    <w:p w:rsidR="00664791" w:rsidRPr="00664791" w:rsidRDefault="002D5566" w:rsidP="00F5452F">
      <w:pPr>
        <w:pStyle w:val="ListParagraph"/>
        <w:numPr>
          <w:ilvl w:val="0"/>
          <w:numId w:val="34"/>
        </w:numPr>
        <w:tabs>
          <w:tab w:val="left" w:pos="360"/>
        </w:tabs>
        <w:autoSpaceDE w:val="0"/>
        <w:autoSpaceDN w:val="0"/>
        <w:adjustRightInd w:val="0"/>
        <w:spacing w:after="60"/>
        <w:ind w:left="360"/>
        <w:jc w:val="both"/>
        <w:rPr>
          <w:sz w:val="20"/>
          <w:szCs w:val="20"/>
        </w:rPr>
      </w:pPr>
      <w:r w:rsidRPr="00664791">
        <w:rPr>
          <w:sz w:val="20"/>
          <w:szCs w:val="20"/>
        </w:rPr>
        <w:t>Y. Ko and</w:t>
      </w:r>
      <w:r w:rsidR="001C325B" w:rsidRPr="00664791">
        <w:rPr>
          <w:sz w:val="20"/>
          <w:szCs w:val="20"/>
        </w:rPr>
        <w:t xml:space="preserve"> N. H. Vaidya, Flooding-based geocasting protocols for mobile ad hoc networks, </w:t>
      </w:r>
      <w:r w:rsidR="001C325B" w:rsidRPr="00664791">
        <w:rPr>
          <w:i/>
          <w:sz w:val="20"/>
          <w:szCs w:val="20"/>
        </w:rPr>
        <w:t>Mobile Networks and Applications, 7</w:t>
      </w:r>
      <w:r w:rsidR="001C325B" w:rsidRPr="00664791">
        <w:rPr>
          <w:sz w:val="20"/>
          <w:szCs w:val="20"/>
        </w:rPr>
        <w:t xml:space="preserve">(6), 2002, 471-480. </w:t>
      </w:r>
    </w:p>
    <w:p w:rsidR="00664791" w:rsidRPr="00664791" w:rsidRDefault="00664791" w:rsidP="00F5452F">
      <w:pPr>
        <w:pStyle w:val="Default"/>
        <w:numPr>
          <w:ilvl w:val="0"/>
          <w:numId w:val="34"/>
        </w:numPr>
        <w:tabs>
          <w:tab w:val="left" w:pos="360"/>
        </w:tabs>
        <w:spacing w:after="60"/>
        <w:ind w:left="360"/>
        <w:jc w:val="both"/>
        <w:rPr>
          <w:sz w:val="20"/>
          <w:szCs w:val="20"/>
        </w:rPr>
      </w:pPr>
      <w:r w:rsidRPr="00664791">
        <w:rPr>
          <w:sz w:val="20"/>
          <w:szCs w:val="20"/>
        </w:rPr>
        <w:t xml:space="preserve">H. Asenov and V. Hnatyshin, GPS-Enhanced AODV routing, </w:t>
      </w:r>
      <w:r w:rsidRPr="00664791">
        <w:rPr>
          <w:i/>
          <w:iCs/>
          <w:sz w:val="20"/>
          <w:szCs w:val="20"/>
        </w:rPr>
        <w:t>Proc. 2009 International Conference on Wireless Networks (ICWN'09)</w:t>
      </w:r>
      <w:r w:rsidRPr="00664791">
        <w:rPr>
          <w:sz w:val="20"/>
          <w:szCs w:val="20"/>
        </w:rPr>
        <w:t xml:space="preserve">, Las Vegas, NV, 2009. </w:t>
      </w:r>
    </w:p>
    <w:p w:rsidR="00CC5D4B" w:rsidRDefault="00CC5D4B" w:rsidP="00F5452F">
      <w:pPr>
        <w:pStyle w:val="ListParagraph"/>
        <w:numPr>
          <w:ilvl w:val="0"/>
          <w:numId w:val="34"/>
        </w:numPr>
        <w:tabs>
          <w:tab w:val="left" w:pos="360"/>
        </w:tabs>
        <w:autoSpaceDE w:val="0"/>
        <w:autoSpaceDN w:val="0"/>
        <w:adjustRightInd w:val="0"/>
        <w:spacing w:after="60"/>
        <w:ind w:left="360"/>
        <w:jc w:val="both"/>
        <w:rPr>
          <w:sz w:val="20"/>
          <w:szCs w:val="20"/>
        </w:rPr>
      </w:pPr>
      <w:r>
        <w:rPr>
          <w:sz w:val="20"/>
          <w:szCs w:val="20"/>
        </w:rPr>
        <w:br w:type="column"/>
      </w:r>
      <w:r w:rsidR="002D5566" w:rsidRPr="00CC5D4B">
        <w:rPr>
          <w:sz w:val="20"/>
          <w:szCs w:val="20"/>
        </w:rPr>
        <w:lastRenderedPageBreak/>
        <w:t xml:space="preserve">E. M. Royer and C. E. Perkins. An Implementation Study of the AODV Routing Protocol, </w:t>
      </w:r>
      <w:r w:rsidR="002D5566" w:rsidRPr="00CC5D4B">
        <w:rPr>
          <w:i/>
          <w:sz w:val="20"/>
          <w:szCs w:val="20"/>
        </w:rPr>
        <w:t>Proc. of the IEEE Wireless Communications and Networking Conference</w:t>
      </w:r>
      <w:r w:rsidR="002D5566" w:rsidRPr="00CC5D4B">
        <w:rPr>
          <w:sz w:val="20"/>
          <w:szCs w:val="20"/>
        </w:rPr>
        <w:t xml:space="preserve">, Chicago, IL, September 2000. </w:t>
      </w:r>
    </w:p>
    <w:p w:rsidR="00EC038C" w:rsidRPr="00CC5D4B" w:rsidRDefault="002D5566" w:rsidP="00F5452F">
      <w:pPr>
        <w:pStyle w:val="ListParagraph"/>
        <w:numPr>
          <w:ilvl w:val="0"/>
          <w:numId w:val="34"/>
        </w:numPr>
        <w:tabs>
          <w:tab w:val="left" w:pos="360"/>
        </w:tabs>
        <w:autoSpaceDE w:val="0"/>
        <w:autoSpaceDN w:val="0"/>
        <w:adjustRightInd w:val="0"/>
        <w:spacing w:after="60"/>
        <w:ind w:left="360"/>
        <w:jc w:val="both"/>
        <w:rPr>
          <w:sz w:val="20"/>
          <w:szCs w:val="20"/>
        </w:rPr>
      </w:pPr>
      <w:r w:rsidRPr="00CC5D4B">
        <w:rPr>
          <w:sz w:val="20"/>
          <w:szCs w:val="20"/>
        </w:rPr>
        <w:t xml:space="preserve">C. E. Perkins and E. M. Royer. Ad hoc On-Demand Distance Vector Routing, </w:t>
      </w:r>
      <w:r w:rsidRPr="00CC5D4B">
        <w:rPr>
          <w:i/>
          <w:sz w:val="20"/>
          <w:szCs w:val="20"/>
        </w:rPr>
        <w:t>Proc. of the 2nd IEEE Workshop on Mobile Computing Systems and Applications</w:t>
      </w:r>
      <w:r w:rsidRPr="00CC5D4B">
        <w:rPr>
          <w:sz w:val="20"/>
          <w:szCs w:val="20"/>
        </w:rPr>
        <w:t>, New Orleans, LA, February 1999.</w:t>
      </w:r>
    </w:p>
    <w:p w:rsidR="002D5566" w:rsidRPr="00664791" w:rsidRDefault="007F7A9F" w:rsidP="00F5452F">
      <w:pPr>
        <w:pStyle w:val="ListParagraph"/>
        <w:numPr>
          <w:ilvl w:val="0"/>
          <w:numId w:val="34"/>
        </w:numPr>
        <w:tabs>
          <w:tab w:val="left" w:pos="360"/>
        </w:tabs>
        <w:autoSpaceDE w:val="0"/>
        <w:autoSpaceDN w:val="0"/>
        <w:adjustRightInd w:val="0"/>
        <w:spacing w:after="60"/>
        <w:ind w:left="360"/>
        <w:jc w:val="both"/>
        <w:rPr>
          <w:sz w:val="20"/>
          <w:szCs w:val="20"/>
        </w:rPr>
      </w:pPr>
      <w:hyperlink r:id="rId16" w:tgtFrame="publications" w:history="1">
        <w:r w:rsidR="002D5566" w:rsidRPr="00664791">
          <w:rPr>
            <w:sz w:val="20"/>
            <w:szCs w:val="20"/>
          </w:rPr>
          <w:t>D. Espes</w:t>
        </w:r>
      </w:hyperlink>
      <w:r w:rsidR="002D5566" w:rsidRPr="00664791">
        <w:rPr>
          <w:sz w:val="20"/>
          <w:szCs w:val="20"/>
        </w:rPr>
        <w:t xml:space="preserve">, </w:t>
      </w:r>
      <w:hyperlink r:id="rId17" w:tgtFrame="publications" w:history="1">
        <w:r w:rsidR="002D5566" w:rsidRPr="00664791">
          <w:rPr>
            <w:sz w:val="20"/>
            <w:szCs w:val="20"/>
          </w:rPr>
          <w:t>Z. Mammeri</w:t>
        </w:r>
      </w:hyperlink>
      <w:r w:rsidR="002D5566" w:rsidRPr="00664791">
        <w:rPr>
          <w:sz w:val="20"/>
          <w:szCs w:val="20"/>
        </w:rPr>
        <w:t xml:space="preserve">. Adaptive expanding search methods to improve AODV Protocol, </w:t>
      </w:r>
      <w:r w:rsidR="002D5566" w:rsidRPr="00664791">
        <w:rPr>
          <w:i/>
          <w:sz w:val="20"/>
          <w:szCs w:val="20"/>
        </w:rPr>
        <w:t>IST Mobile and Wireless Communications Summit,</w:t>
      </w:r>
      <w:r w:rsidR="002D5566" w:rsidRPr="00664791">
        <w:rPr>
          <w:sz w:val="20"/>
          <w:szCs w:val="20"/>
        </w:rPr>
        <w:t xml:space="preserve"> July 2005.</w:t>
      </w:r>
    </w:p>
    <w:sectPr w:rsidR="002D5566" w:rsidRPr="00664791" w:rsidSect="004E1B30">
      <w:type w:val="continuous"/>
      <w:pgSz w:w="12240" w:h="15840"/>
      <w:pgMar w:top="1080" w:right="1080" w:bottom="1080" w:left="1080" w:header="706" w:footer="706"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26D" w:rsidRDefault="0052026D" w:rsidP="00F262F6">
      <w:r>
        <w:separator/>
      </w:r>
    </w:p>
  </w:endnote>
  <w:endnote w:type="continuationSeparator" w:id="1">
    <w:p w:rsidR="0052026D" w:rsidRDefault="0052026D" w:rsidP="00F262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26D" w:rsidRDefault="0052026D" w:rsidP="00F262F6">
      <w:r>
        <w:separator/>
      </w:r>
    </w:p>
  </w:footnote>
  <w:footnote w:type="continuationSeparator" w:id="1">
    <w:p w:rsidR="0052026D" w:rsidRDefault="0052026D" w:rsidP="00F262F6">
      <w:r>
        <w:continuationSeparator/>
      </w:r>
    </w:p>
  </w:footnote>
  <w:footnote w:id="2">
    <w:p w:rsidR="00051592" w:rsidRDefault="00051592" w:rsidP="00051592">
      <w:pPr>
        <w:pStyle w:val="FootnoteText"/>
      </w:pPr>
      <w:r>
        <w:rPr>
          <w:rStyle w:val="FootnoteReference"/>
        </w:rPr>
        <w:footnoteRef/>
      </w:r>
      <w:r>
        <w:t xml:space="preserve"> </w:t>
      </w:r>
      <w:r w:rsidRPr="001B3B4B">
        <w:rPr>
          <w:sz w:val="16"/>
          <w:lang w:val="en-CA"/>
        </w:rPr>
        <w:t>Optimized Link State Routing (OLSR)</w:t>
      </w:r>
      <w:r>
        <w:rPr>
          <w:sz w:val="16"/>
          <w:lang w:val="en-CA"/>
        </w:rPr>
        <w:t xml:space="preserve"> protocol is handled via </w:t>
      </w:r>
      <w:r w:rsidRPr="001B3B4B">
        <w:rPr>
          <w:rFonts w:ascii="Arial" w:hAnsi="Arial" w:cs="Arial"/>
          <w:b/>
          <w:sz w:val="14"/>
          <w:szCs w:val="14"/>
        </w:rPr>
        <w:t xml:space="preserve">manet_rte_mgr </w:t>
      </w:r>
      <w:r>
        <w:rPr>
          <w:sz w:val="16"/>
          <w:lang w:val="en-CA"/>
        </w:rPr>
        <w:t>process model.</w:t>
      </w:r>
    </w:p>
  </w:footnote>
  <w:footnote w:id="3">
    <w:p w:rsidR="00ED4CCE" w:rsidRPr="00432255" w:rsidRDefault="00ED4CCE" w:rsidP="002621C7">
      <w:pPr>
        <w:pStyle w:val="FootnoteText"/>
        <w:jc w:val="both"/>
        <w:rPr>
          <w:sz w:val="16"/>
        </w:rPr>
      </w:pPr>
      <w:r>
        <w:rPr>
          <w:rStyle w:val="FootnoteReference"/>
        </w:rPr>
        <w:footnoteRef/>
      </w:r>
      <w:r>
        <w:t xml:space="preserve"> </w:t>
      </w:r>
      <w:r w:rsidRPr="00432255">
        <w:rPr>
          <w:sz w:val="16"/>
        </w:rPr>
        <w:t xml:space="preserve">For readability, we </w:t>
      </w:r>
      <w:r>
        <w:rPr>
          <w:sz w:val="16"/>
        </w:rPr>
        <w:t xml:space="preserve">omit </w:t>
      </w:r>
      <w:r w:rsidRPr="000944AD">
        <w:rPr>
          <w:rFonts w:ascii="Arial" w:hAnsi="Arial" w:cs="Arial"/>
          <w:b/>
          <w:sz w:val="14"/>
        </w:rPr>
        <w:t>aodv_rte</w:t>
      </w:r>
      <w:r w:rsidRPr="000944AD">
        <w:rPr>
          <w:sz w:val="14"/>
        </w:rPr>
        <w:t xml:space="preserve"> </w:t>
      </w:r>
      <w:r>
        <w:rPr>
          <w:sz w:val="16"/>
        </w:rPr>
        <w:t xml:space="preserve">prefix from function names defined in </w:t>
      </w:r>
      <w:r w:rsidRPr="000944AD">
        <w:rPr>
          <w:rFonts w:ascii="Arial" w:hAnsi="Arial" w:cs="Arial"/>
          <w:b/>
          <w:sz w:val="14"/>
        </w:rPr>
        <w:t>aodv_rte</w:t>
      </w:r>
      <w:r>
        <w:rPr>
          <w:sz w:val="16"/>
        </w:rPr>
        <w:t xml:space="preserve"> process model. We mark modified names by using </w:t>
      </w:r>
      <w:r w:rsidRPr="000944AD">
        <w:rPr>
          <w:i/>
          <w:sz w:val="16"/>
        </w:rPr>
        <w:t>italics</w:t>
      </w:r>
      <w:r>
        <w:rPr>
          <w:sz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125" w:hanging="360"/>
      </w:pPr>
      <w:rPr>
        <w:rFonts w:ascii="Symbol" w:hAnsi="Symbol"/>
      </w:rPr>
    </w:lvl>
  </w:abstractNum>
  <w:abstractNum w:abstractNumId="1">
    <w:nsid w:val="0078231A"/>
    <w:multiLevelType w:val="hybridMultilevel"/>
    <w:tmpl w:val="F564BA1C"/>
    <w:lvl w:ilvl="0" w:tplc="D3A4D1BA">
      <w:start w:val="1"/>
      <w:numFmt w:val="decimal"/>
      <w:pStyle w:val="OPNETHeader"/>
      <w:lvlText w:val="%1."/>
      <w:lvlJc w:val="left"/>
      <w:pPr>
        <w:tabs>
          <w:tab w:val="num" w:pos="360"/>
        </w:tabs>
        <w:ind w:left="360" w:hanging="360"/>
      </w:pPr>
      <w:rPr>
        <w:rFonts w:hint="default"/>
      </w:rPr>
    </w:lvl>
    <w:lvl w:ilvl="1" w:tplc="D48CC02A">
      <w:start w:val="1"/>
      <w:numFmt w:val="decimal"/>
      <w:pStyle w:val="OPNETHeader"/>
      <w:lvlText w:val="%2."/>
      <w:lvlJc w:val="left"/>
      <w:pPr>
        <w:tabs>
          <w:tab w:val="num" w:pos="1490"/>
        </w:tabs>
        <w:ind w:left="1490" w:hanging="360"/>
      </w:pPr>
      <w:rPr>
        <w:rFonts w:hint="default"/>
      </w:rPr>
    </w:lvl>
    <w:lvl w:ilvl="2" w:tplc="04090005">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
    <w:nsid w:val="02006C81"/>
    <w:multiLevelType w:val="hybridMultilevel"/>
    <w:tmpl w:val="ADD65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8A6CB9"/>
    <w:multiLevelType w:val="hybridMultilevel"/>
    <w:tmpl w:val="156AC528"/>
    <w:lvl w:ilvl="0" w:tplc="138E8992">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
    <w:nsid w:val="09D845C1"/>
    <w:multiLevelType w:val="hybridMultilevel"/>
    <w:tmpl w:val="CFBE3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0A19F4"/>
    <w:multiLevelType w:val="hybridMultilevel"/>
    <w:tmpl w:val="D506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E90BF7"/>
    <w:multiLevelType w:val="hybridMultilevel"/>
    <w:tmpl w:val="56488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E15790"/>
    <w:multiLevelType w:val="hybridMultilevel"/>
    <w:tmpl w:val="F758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8644EB"/>
    <w:multiLevelType w:val="hybridMultilevel"/>
    <w:tmpl w:val="6108C95A"/>
    <w:lvl w:ilvl="0" w:tplc="0409000F">
      <w:start w:val="1"/>
      <w:numFmt w:val="decimal"/>
      <w:lvlText w:val="%1."/>
      <w:lvlJc w:val="left"/>
      <w:pPr>
        <w:ind w:left="360" w:hanging="360"/>
      </w:pPr>
      <w:rPr>
        <w:rFonts w:hint="default"/>
      </w:rPr>
    </w:lvl>
    <w:lvl w:ilvl="1" w:tplc="CFE0710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A04B5A"/>
    <w:multiLevelType w:val="hybridMultilevel"/>
    <w:tmpl w:val="1D466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092A14"/>
    <w:multiLevelType w:val="hybridMultilevel"/>
    <w:tmpl w:val="05D62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127A37"/>
    <w:multiLevelType w:val="hybridMultilevel"/>
    <w:tmpl w:val="C2829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B63C0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C60F5E"/>
    <w:multiLevelType w:val="hybridMultilevel"/>
    <w:tmpl w:val="749CEC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8D724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8B9769F"/>
    <w:multiLevelType w:val="hybridMultilevel"/>
    <w:tmpl w:val="0FC42BD0"/>
    <w:lvl w:ilvl="0" w:tplc="CFE07106">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nsid w:val="2A506F4D"/>
    <w:multiLevelType w:val="hybridMultilevel"/>
    <w:tmpl w:val="515CD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E6B7377"/>
    <w:multiLevelType w:val="hybridMultilevel"/>
    <w:tmpl w:val="E2E06E78"/>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C71272"/>
    <w:multiLevelType w:val="hybridMultilevel"/>
    <w:tmpl w:val="9AA412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1E5A4B"/>
    <w:multiLevelType w:val="hybridMultilevel"/>
    <w:tmpl w:val="4CBE69BA"/>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0">
    <w:nsid w:val="367D0C1D"/>
    <w:multiLevelType w:val="hybridMultilevel"/>
    <w:tmpl w:val="B70CD7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DA1A3F"/>
    <w:multiLevelType w:val="hybridMultilevel"/>
    <w:tmpl w:val="3E2C94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CCF1847"/>
    <w:multiLevelType w:val="hybridMultilevel"/>
    <w:tmpl w:val="9BEE9B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774958"/>
    <w:multiLevelType w:val="hybridMultilevel"/>
    <w:tmpl w:val="0FA0B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DF23811"/>
    <w:multiLevelType w:val="hybridMultilevel"/>
    <w:tmpl w:val="5D9E0526"/>
    <w:lvl w:ilvl="0" w:tplc="04090005">
      <w:start w:val="1"/>
      <w:numFmt w:val="bullet"/>
      <w:lvlText w:val=""/>
      <w:lvlJc w:val="left"/>
      <w:pPr>
        <w:tabs>
          <w:tab w:val="num" w:pos="360"/>
        </w:tabs>
        <w:ind w:left="360" w:hanging="360"/>
      </w:pPr>
      <w:rPr>
        <w:rFonts w:ascii="Wingdings" w:hAnsi="Wingdings" w:hint="default"/>
      </w:rPr>
    </w:lvl>
    <w:lvl w:ilvl="1" w:tplc="D48CC02A">
      <w:start w:val="1"/>
      <w:numFmt w:val="decimal"/>
      <w:lvlText w:val="%2."/>
      <w:lvlJc w:val="left"/>
      <w:pPr>
        <w:tabs>
          <w:tab w:val="num" w:pos="1490"/>
        </w:tabs>
        <w:ind w:left="1490" w:hanging="360"/>
      </w:pPr>
      <w:rPr>
        <w:rFonts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5">
    <w:nsid w:val="3EFC7D26"/>
    <w:multiLevelType w:val="hybridMultilevel"/>
    <w:tmpl w:val="917A843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0AE76E4"/>
    <w:multiLevelType w:val="hybridMultilevel"/>
    <w:tmpl w:val="B76AF158"/>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7">
    <w:nsid w:val="538C578C"/>
    <w:multiLevelType w:val="hybridMultilevel"/>
    <w:tmpl w:val="6C3EE4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5B13251"/>
    <w:multiLevelType w:val="hybridMultilevel"/>
    <w:tmpl w:val="0854DAA2"/>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F54BF7"/>
    <w:multiLevelType w:val="hybridMultilevel"/>
    <w:tmpl w:val="B62AF97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7EF3976"/>
    <w:multiLevelType w:val="hybridMultilevel"/>
    <w:tmpl w:val="587E4DF2"/>
    <w:lvl w:ilvl="0" w:tplc="F94ED4F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7353B2"/>
    <w:multiLevelType w:val="hybridMultilevel"/>
    <w:tmpl w:val="043A76DE"/>
    <w:lvl w:ilvl="0" w:tplc="D31EE1FC">
      <w:start w:val="1"/>
      <w:numFmt w:val="decimal"/>
      <w:lvlText w:val="[%1]"/>
      <w:lvlJc w:val="left"/>
      <w:pPr>
        <w:ind w:left="450" w:hanging="360"/>
      </w:pPr>
      <w:rPr>
        <w:rFonts w:hint="default"/>
        <w:b w:val="0"/>
        <w:i w:val="0"/>
        <w:caps w:val="0"/>
        <w:strike w:val="0"/>
        <w:dstrike w:val="0"/>
        <w:shadow w:val="0"/>
        <w:emboss w:val="0"/>
        <w:imprint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C507BA"/>
    <w:multiLevelType w:val="hybridMultilevel"/>
    <w:tmpl w:val="47C25F42"/>
    <w:lvl w:ilvl="0" w:tplc="CFE07106">
      <w:start w:val="1"/>
      <w:numFmt w:val="decimal"/>
      <w:lvlText w:val="(%1)"/>
      <w:lvlJc w:val="left"/>
      <w:pPr>
        <w:ind w:left="243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B60154"/>
    <w:multiLevelType w:val="hybridMultilevel"/>
    <w:tmpl w:val="6C3EE4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2DD712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6201792"/>
    <w:multiLevelType w:val="hybridMultilevel"/>
    <w:tmpl w:val="3B26902A"/>
    <w:lvl w:ilvl="0" w:tplc="D31EE1FC">
      <w:start w:val="1"/>
      <w:numFmt w:val="decimal"/>
      <w:lvlText w:val="[%1]"/>
      <w:lvlJc w:val="left"/>
      <w:pPr>
        <w:ind w:left="450" w:hanging="360"/>
      </w:pPr>
      <w:rPr>
        <w:rFonts w:hint="default"/>
        <w:b w:val="0"/>
        <w:i w:val="0"/>
        <w:caps w:val="0"/>
        <w:strike w:val="0"/>
        <w:dstrike w:val="0"/>
        <w:shadow w:val="0"/>
        <w:emboss w:val="0"/>
        <w:imprint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A90077"/>
    <w:multiLevelType w:val="hybridMultilevel"/>
    <w:tmpl w:val="FA0A15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3B1BFD"/>
    <w:multiLevelType w:val="hybridMultilevel"/>
    <w:tmpl w:val="BA804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6F419C"/>
    <w:multiLevelType w:val="hybridMultilevel"/>
    <w:tmpl w:val="47C25F42"/>
    <w:lvl w:ilvl="0" w:tplc="CFE07106">
      <w:start w:val="1"/>
      <w:numFmt w:val="decimal"/>
      <w:lvlText w:val="(%1)"/>
      <w:lvlJc w:val="left"/>
      <w:pPr>
        <w:ind w:left="243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6"/>
  </w:num>
  <w:num w:numId="4">
    <w:abstractNumId w:val="23"/>
  </w:num>
  <w:num w:numId="5">
    <w:abstractNumId w:val="13"/>
  </w:num>
  <w:num w:numId="6">
    <w:abstractNumId w:val="29"/>
  </w:num>
  <w:num w:numId="7">
    <w:abstractNumId w:val="25"/>
  </w:num>
  <w:num w:numId="8">
    <w:abstractNumId w:val="22"/>
  </w:num>
  <w:num w:numId="9">
    <w:abstractNumId w:val="24"/>
  </w:num>
  <w:num w:numId="10">
    <w:abstractNumId w:val="27"/>
  </w:num>
  <w:num w:numId="11">
    <w:abstractNumId w:val="11"/>
  </w:num>
  <w:num w:numId="12">
    <w:abstractNumId w:val="37"/>
  </w:num>
  <w:num w:numId="13">
    <w:abstractNumId w:val="33"/>
  </w:num>
  <w:num w:numId="14">
    <w:abstractNumId w:val="16"/>
  </w:num>
  <w:num w:numId="15">
    <w:abstractNumId w:val="34"/>
  </w:num>
  <w:num w:numId="16">
    <w:abstractNumId w:val="8"/>
  </w:num>
  <w:num w:numId="17">
    <w:abstractNumId w:val="0"/>
  </w:num>
  <w:num w:numId="18">
    <w:abstractNumId w:val="2"/>
  </w:num>
  <w:num w:numId="19">
    <w:abstractNumId w:val="20"/>
  </w:num>
  <w:num w:numId="20">
    <w:abstractNumId w:val="28"/>
  </w:num>
  <w:num w:numId="21">
    <w:abstractNumId w:val="10"/>
  </w:num>
  <w:num w:numId="22">
    <w:abstractNumId w:val="32"/>
  </w:num>
  <w:num w:numId="23">
    <w:abstractNumId w:val="7"/>
  </w:num>
  <w:num w:numId="24">
    <w:abstractNumId w:val="17"/>
  </w:num>
  <w:num w:numId="25">
    <w:abstractNumId w:val="36"/>
  </w:num>
  <w:num w:numId="26">
    <w:abstractNumId w:val="18"/>
  </w:num>
  <w:num w:numId="27">
    <w:abstractNumId w:val="15"/>
  </w:num>
  <w:num w:numId="28">
    <w:abstractNumId w:val="3"/>
  </w:num>
  <w:num w:numId="29">
    <w:abstractNumId w:val="38"/>
  </w:num>
  <w:num w:numId="30">
    <w:abstractNumId w:val="26"/>
  </w:num>
  <w:num w:numId="31">
    <w:abstractNumId w:val="19"/>
  </w:num>
  <w:num w:numId="32">
    <w:abstractNumId w:val="9"/>
  </w:num>
  <w:num w:numId="33">
    <w:abstractNumId w:val="14"/>
  </w:num>
  <w:num w:numId="34">
    <w:abstractNumId w:val="35"/>
  </w:num>
  <w:num w:numId="35">
    <w:abstractNumId w:val="30"/>
  </w:num>
  <w:num w:numId="36">
    <w:abstractNumId w:val="5"/>
  </w:num>
  <w:num w:numId="37">
    <w:abstractNumId w:val="1"/>
  </w:num>
  <w:num w:numId="38">
    <w:abstractNumId w:val="31"/>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EE4407"/>
    <w:rsid w:val="00011188"/>
    <w:rsid w:val="000121F8"/>
    <w:rsid w:val="00025CFF"/>
    <w:rsid w:val="00034976"/>
    <w:rsid w:val="00035402"/>
    <w:rsid w:val="000510E3"/>
    <w:rsid w:val="00051592"/>
    <w:rsid w:val="00052EF1"/>
    <w:rsid w:val="00062E29"/>
    <w:rsid w:val="000738FD"/>
    <w:rsid w:val="00083F9E"/>
    <w:rsid w:val="00086D24"/>
    <w:rsid w:val="000944AD"/>
    <w:rsid w:val="000949DB"/>
    <w:rsid w:val="000A51D0"/>
    <w:rsid w:val="000B1EA5"/>
    <w:rsid w:val="000C1EC9"/>
    <w:rsid w:val="000C5D41"/>
    <w:rsid w:val="000D5A87"/>
    <w:rsid w:val="000E760E"/>
    <w:rsid w:val="000F40ED"/>
    <w:rsid w:val="000F5A49"/>
    <w:rsid w:val="000F644F"/>
    <w:rsid w:val="00110215"/>
    <w:rsid w:val="0011745C"/>
    <w:rsid w:val="00120B56"/>
    <w:rsid w:val="001232A1"/>
    <w:rsid w:val="00135209"/>
    <w:rsid w:val="00135DA1"/>
    <w:rsid w:val="0013735A"/>
    <w:rsid w:val="00140A3E"/>
    <w:rsid w:val="0015767A"/>
    <w:rsid w:val="00163D6E"/>
    <w:rsid w:val="001658D9"/>
    <w:rsid w:val="00176978"/>
    <w:rsid w:val="001A2AC3"/>
    <w:rsid w:val="001B0E57"/>
    <w:rsid w:val="001B0F8D"/>
    <w:rsid w:val="001B25CD"/>
    <w:rsid w:val="001B3B4B"/>
    <w:rsid w:val="001B64AA"/>
    <w:rsid w:val="001C0385"/>
    <w:rsid w:val="001C1750"/>
    <w:rsid w:val="001C325B"/>
    <w:rsid w:val="001D127E"/>
    <w:rsid w:val="001E02E2"/>
    <w:rsid w:val="001E3344"/>
    <w:rsid w:val="001E34D5"/>
    <w:rsid w:val="001F3E8A"/>
    <w:rsid w:val="0020339F"/>
    <w:rsid w:val="00213B99"/>
    <w:rsid w:val="002175D9"/>
    <w:rsid w:val="00230851"/>
    <w:rsid w:val="00233F1D"/>
    <w:rsid w:val="00237F09"/>
    <w:rsid w:val="0024212B"/>
    <w:rsid w:val="00246C29"/>
    <w:rsid w:val="002514DE"/>
    <w:rsid w:val="002618EC"/>
    <w:rsid w:val="002621C7"/>
    <w:rsid w:val="00263C41"/>
    <w:rsid w:val="00263D2D"/>
    <w:rsid w:val="002909C2"/>
    <w:rsid w:val="002A4729"/>
    <w:rsid w:val="002B3262"/>
    <w:rsid w:val="002B6920"/>
    <w:rsid w:val="002B6E27"/>
    <w:rsid w:val="002D0A16"/>
    <w:rsid w:val="002D3275"/>
    <w:rsid w:val="002D5566"/>
    <w:rsid w:val="002F754C"/>
    <w:rsid w:val="00306318"/>
    <w:rsid w:val="003075B3"/>
    <w:rsid w:val="003115F1"/>
    <w:rsid w:val="00314336"/>
    <w:rsid w:val="003230FD"/>
    <w:rsid w:val="003240B9"/>
    <w:rsid w:val="0032711C"/>
    <w:rsid w:val="0034644A"/>
    <w:rsid w:val="0035127C"/>
    <w:rsid w:val="00361DF9"/>
    <w:rsid w:val="0037079E"/>
    <w:rsid w:val="00372D38"/>
    <w:rsid w:val="00376A18"/>
    <w:rsid w:val="003836D5"/>
    <w:rsid w:val="0039650A"/>
    <w:rsid w:val="003E2F83"/>
    <w:rsid w:val="003E3B26"/>
    <w:rsid w:val="003F2B86"/>
    <w:rsid w:val="003F6762"/>
    <w:rsid w:val="004213B6"/>
    <w:rsid w:val="00422DD9"/>
    <w:rsid w:val="00427967"/>
    <w:rsid w:val="00432255"/>
    <w:rsid w:val="00432701"/>
    <w:rsid w:val="004356B1"/>
    <w:rsid w:val="00436760"/>
    <w:rsid w:val="00446E50"/>
    <w:rsid w:val="004533E7"/>
    <w:rsid w:val="00476548"/>
    <w:rsid w:val="00490DB2"/>
    <w:rsid w:val="004B3715"/>
    <w:rsid w:val="004B770A"/>
    <w:rsid w:val="004C1817"/>
    <w:rsid w:val="004C5A61"/>
    <w:rsid w:val="004D1B31"/>
    <w:rsid w:val="004D28B1"/>
    <w:rsid w:val="004E0103"/>
    <w:rsid w:val="004E1B30"/>
    <w:rsid w:val="004E4DBE"/>
    <w:rsid w:val="004F6AC5"/>
    <w:rsid w:val="00505CD7"/>
    <w:rsid w:val="00507700"/>
    <w:rsid w:val="00515873"/>
    <w:rsid w:val="005159EF"/>
    <w:rsid w:val="0052026D"/>
    <w:rsid w:val="005243AA"/>
    <w:rsid w:val="0053326E"/>
    <w:rsid w:val="00533795"/>
    <w:rsid w:val="005337E7"/>
    <w:rsid w:val="005416C7"/>
    <w:rsid w:val="00543F62"/>
    <w:rsid w:val="0055026B"/>
    <w:rsid w:val="00561517"/>
    <w:rsid w:val="005654C8"/>
    <w:rsid w:val="0058001A"/>
    <w:rsid w:val="005A0CD4"/>
    <w:rsid w:val="005A2B95"/>
    <w:rsid w:val="005B18A2"/>
    <w:rsid w:val="005D0D74"/>
    <w:rsid w:val="005D4FEE"/>
    <w:rsid w:val="005E4B9F"/>
    <w:rsid w:val="00614466"/>
    <w:rsid w:val="00617F4D"/>
    <w:rsid w:val="00623539"/>
    <w:rsid w:val="00625D99"/>
    <w:rsid w:val="00664791"/>
    <w:rsid w:val="00664A60"/>
    <w:rsid w:val="00671C21"/>
    <w:rsid w:val="00673C68"/>
    <w:rsid w:val="00676893"/>
    <w:rsid w:val="00681954"/>
    <w:rsid w:val="00684C67"/>
    <w:rsid w:val="00690B69"/>
    <w:rsid w:val="00695572"/>
    <w:rsid w:val="006A5916"/>
    <w:rsid w:val="006A65F5"/>
    <w:rsid w:val="006B1E77"/>
    <w:rsid w:val="006D4C3E"/>
    <w:rsid w:val="006E4D4D"/>
    <w:rsid w:val="006E7EAF"/>
    <w:rsid w:val="006F17C8"/>
    <w:rsid w:val="006F3AC8"/>
    <w:rsid w:val="006F43C5"/>
    <w:rsid w:val="006F5ED7"/>
    <w:rsid w:val="006F6959"/>
    <w:rsid w:val="0070336C"/>
    <w:rsid w:val="0070706F"/>
    <w:rsid w:val="00723965"/>
    <w:rsid w:val="00731C32"/>
    <w:rsid w:val="00761493"/>
    <w:rsid w:val="00761D46"/>
    <w:rsid w:val="007646C4"/>
    <w:rsid w:val="007761A3"/>
    <w:rsid w:val="00781465"/>
    <w:rsid w:val="00782E60"/>
    <w:rsid w:val="00796A8F"/>
    <w:rsid w:val="00797302"/>
    <w:rsid w:val="007A41B6"/>
    <w:rsid w:val="007A46F6"/>
    <w:rsid w:val="007B3BBB"/>
    <w:rsid w:val="007C1F47"/>
    <w:rsid w:val="007C2A77"/>
    <w:rsid w:val="007C6E26"/>
    <w:rsid w:val="007D086C"/>
    <w:rsid w:val="007D3773"/>
    <w:rsid w:val="007E0A67"/>
    <w:rsid w:val="007F06D1"/>
    <w:rsid w:val="007F1C91"/>
    <w:rsid w:val="007F4D78"/>
    <w:rsid w:val="007F509E"/>
    <w:rsid w:val="007F7A9F"/>
    <w:rsid w:val="00815FAE"/>
    <w:rsid w:val="00837BFF"/>
    <w:rsid w:val="008442CF"/>
    <w:rsid w:val="008475F1"/>
    <w:rsid w:val="00852CAF"/>
    <w:rsid w:val="0086128C"/>
    <w:rsid w:val="00862A78"/>
    <w:rsid w:val="00872BAD"/>
    <w:rsid w:val="00876554"/>
    <w:rsid w:val="00885BAC"/>
    <w:rsid w:val="0089205A"/>
    <w:rsid w:val="00895D90"/>
    <w:rsid w:val="008A3925"/>
    <w:rsid w:val="008B0C06"/>
    <w:rsid w:val="008C24CB"/>
    <w:rsid w:val="008C4C85"/>
    <w:rsid w:val="008E059E"/>
    <w:rsid w:val="008E2750"/>
    <w:rsid w:val="008E5F5B"/>
    <w:rsid w:val="00905D8A"/>
    <w:rsid w:val="00927202"/>
    <w:rsid w:val="00927D06"/>
    <w:rsid w:val="009324C3"/>
    <w:rsid w:val="009421F4"/>
    <w:rsid w:val="009569C7"/>
    <w:rsid w:val="00957C9C"/>
    <w:rsid w:val="00961700"/>
    <w:rsid w:val="00967D63"/>
    <w:rsid w:val="009726CE"/>
    <w:rsid w:val="00975A37"/>
    <w:rsid w:val="00991926"/>
    <w:rsid w:val="009A2393"/>
    <w:rsid w:val="009C7BD8"/>
    <w:rsid w:val="009D53C2"/>
    <w:rsid w:val="009D5833"/>
    <w:rsid w:val="009E27E5"/>
    <w:rsid w:val="009F27D1"/>
    <w:rsid w:val="009F29EC"/>
    <w:rsid w:val="00A1023E"/>
    <w:rsid w:val="00A140F6"/>
    <w:rsid w:val="00A15B72"/>
    <w:rsid w:val="00A17CF2"/>
    <w:rsid w:val="00A206A2"/>
    <w:rsid w:val="00A22296"/>
    <w:rsid w:val="00A30183"/>
    <w:rsid w:val="00A30B12"/>
    <w:rsid w:val="00A476AD"/>
    <w:rsid w:val="00A54B83"/>
    <w:rsid w:val="00A56575"/>
    <w:rsid w:val="00A70CD5"/>
    <w:rsid w:val="00A72FA0"/>
    <w:rsid w:val="00A82A94"/>
    <w:rsid w:val="00A8425C"/>
    <w:rsid w:val="00A85E12"/>
    <w:rsid w:val="00A907F9"/>
    <w:rsid w:val="00A924C6"/>
    <w:rsid w:val="00A93CCE"/>
    <w:rsid w:val="00A94C1B"/>
    <w:rsid w:val="00A96D0B"/>
    <w:rsid w:val="00AB129F"/>
    <w:rsid w:val="00AB143E"/>
    <w:rsid w:val="00AB6289"/>
    <w:rsid w:val="00AC3DB2"/>
    <w:rsid w:val="00AD061D"/>
    <w:rsid w:val="00AD33AD"/>
    <w:rsid w:val="00AD5EDB"/>
    <w:rsid w:val="00AE445F"/>
    <w:rsid w:val="00AE49E3"/>
    <w:rsid w:val="00AE4FD4"/>
    <w:rsid w:val="00AF40F6"/>
    <w:rsid w:val="00B0105E"/>
    <w:rsid w:val="00B06A1E"/>
    <w:rsid w:val="00B06ADE"/>
    <w:rsid w:val="00B15E15"/>
    <w:rsid w:val="00B17A80"/>
    <w:rsid w:val="00B21950"/>
    <w:rsid w:val="00B21F8C"/>
    <w:rsid w:val="00B26639"/>
    <w:rsid w:val="00B514D6"/>
    <w:rsid w:val="00B90201"/>
    <w:rsid w:val="00BA0A6A"/>
    <w:rsid w:val="00BA1C15"/>
    <w:rsid w:val="00BA403A"/>
    <w:rsid w:val="00BA568B"/>
    <w:rsid w:val="00BC0C91"/>
    <w:rsid w:val="00BC7282"/>
    <w:rsid w:val="00BD28BE"/>
    <w:rsid w:val="00BE221C"/>
    <w:rsid w:val="00BE49D2"/>
    <w:rsid w:val="00BE6284"/>
    <w:rsid w:val="00BE7744"/>
    <w:rsid w:val="00BF3B0F"/>
    <w:rsid w:val="00C03F69"/>
    <w:rsid w:val="00C33339"/>
    <w:rsid w:val="00C373E4"/>
    <w:rsid w:val="00C37496"/>
    <w:rsid w:val="00C407DF"/>
    <w:rsid w:val="00C514E0"/>
    <w:rsid w:val="00C6163F"/>
    <w:rsid w:val="00C77EED"/>
    <w:rsid w:val="00C957ED"/>
    <w:rsid w:val="00CA0F19"/>
    <w:rsid w:val="00CA1158"/>
    <w:rsid w:val="00CA76FE"/>
    <w:rsid w:val="00CC5D4B"/>
    <w:rsid w:val="00CD072F"/>
    <w:rsid w:val="00CD324E"/>
    <w:rsid w:val="00CD3480"/>
    <w:rsid w:val="00CF6FEA"/>
    <w:rsid w:val="00D1022E"/>
    <w:rsid w:val="00D20617"/>
    <w:rsid w:val="00D21EDE"/>
    <w:rsid w:val="00D34D07"/>
    <w:rsid w:val="00D41B73"/>
    <w:rsid w:val="00D42D7F"/>
    <w:rsid w:val="00D44877"/>
    <w:rsid w:val="00D456EE"/>
    <w:rsid w:val="00D54F97"/>
    <w:rsid w:val="00D55797"/>
    <w:rsid w:val="00D618CF"/>
    <w:rsid w:val="00D62A4B"/>
    <w:rsid w:val="00D706F5"/>
    <w:rsid w:val="00D83D7C"/>
    <w:rsid w:val="00D97A7A"/>
    <w:rsid w:val="00DA192F"/>
    <w:rsid w:val="00DA1FA9"/>
    <w:rsid w:val="00DA3864"/>
    <w:rsid w:val="00DA7766"/>
    <w:rsid w:val="00DB5D5F"/>
    <w:rsid w:val="00DB66BC"/>
    <w:rsid w:val="00DC371C"/>
    <w:rsid w:val="00DC6C34"/>
    <w:rsid w:val="00DD13C9"/>
    <w:rsid w:val="00DD2121"/>
    <w:rsid w:val="00DD2DB0"/>
    <w:rsid w:val="00DE4C41"/>
    <w:rsid w:val="00DE5023"/>
    <w:rsid w:val="00E01046"/>
    <w:rsid w:val="00E014BA"/>
    <w:rsid w:val="00E06471"/>
    <w:rsid w:val="00E14211"/>
    <w:rsid w:val="00E15C8B"/>
    <w:rsid w:val="00E2071D"/>
    <w:rsid w:val="00E30098"/>
    <w:rsid w:val="00E303BF"/>
    <w:rsid w:val="00E31001"/>
    <w:rsid w:val="00E358E3"/>
    <w:rsid w:val="00E375EA"/>
    <w:rsid w:val="00E40A4B"/>
    <w:rsid w:val="00E53046"/>
    <w:rsid w:val="00E5453F"/>
    <w:rsid w:val="00E629BD"/>
    <w:rsid w:val="00E65AB0"/>
    <w:rsid w:val="00E66299"/>
    <w:rsid w:val="00E75E22"/>
    <w:rsid w:val="00E833A2"/>
    <w:rsid w:val="00E84EAB"/>
    <w:rsid w:val="00E87059"/>
    <w:rsid w:val="00E91830"/>
    <w:rsid w:val="00EB0A35"/>
    <w:rsid w:val="00EB2556"/>
    <w:rsid w:val="00EB4636"/>
    <w:rsid w:val="00EC038C"/>
    <w:rsid w:val="00ED2A9C"/>
    <w:rsid w:val="00ED4C50"/>
    <w:rsid w:val="00ED4CCE"/>
    <w:rsid w:val="00ED7F31"/>
    <w:rsid w:val="00EE175A"/>
    <w:rsid w:val="00EE4407"/>
    <w:rsid w:val="00EE5DDC"/>
    <w:rsid w:val="00EF01D7"/>
    <w:rsid w:val="00EF2790"/>
    <w:rsid w:val="00EF501B"/>
    <w:rsid w:val="00F111C7"/>
    <w:rsid w:val="00F14D82"/>
    <w:rsid w:val="00F23CBE"/>
    <w:rsid w:val="00F24828"/>
    <w:rsid w:val="00F262F6"/>
    <w:rsid w:val="00F35ECD"/>
    <w:rsid w:val="00F43CEE"/>
    <w:rsid w:val="00F51183"/>
    <w:rsid w:val="00F5452F"/>
    <w:rsid w:val="00F60284"/>
    <w:rsid w:val="00F60C10"/>
    <w:rsid w:val="00F65FD9"/>
    <w:rsid w:val="00F660B4"/>
    <w:rsid w:val="00F7291A"/>
    <w:rsid w:val="00F8136F"/>
    <w:rsid w:val="00F83A59"/>
    <w:rsid w:val="00F911BF"/>
    <w:rsid w:val="00F9517F"/>
    <w:rsid w:val="00FA7394"/>
    <w:rsid w:val="00FB0CC3"/>
    <w:rsid w:val="00FB0D52"/>
    <w:rsid w:val="00FC1F5E"/>
    <w:rsid w:val="00FC2565"/>
    <w:rsid w:val="00FC4E76"/>
    <w:rsid w:val="00FD276B"/>
    <w:rsid w:val="00FD29DE"/>
    <w:rsid w:val="00FF4747"/>
    <w:rsid w:val="00FF6E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70"/>
    <o:shapelayout v:ext="edit">
      <o:idmap v:ext="edit" data="1"/>
      <o:rules v:ext="edit">
        <o:r id="V:Rule4" type="arc" idref="#_x0000_s1094"/>
        <o:r id="V:Rule5" type="arc" idref="#_x0000_s1097"/>
        <o:r id="V:Rule8" type="connector" idref="#_x0000_s1075"/>
        <o:r id="V:Rule9" type="connector" idref="#_x0000_s1101">
          <o:proxy start="" idref="#_x0000_s1068" connectloc="2"/>
          <o:proxy end="" idref="#_x0000_s1068" connectloc="4"/>
        </o:r>
        <o:r id="V:Rule10" type="connector" idref="#_x0000_s1076"/>
        <o:r id="V:Rule11" type="connector" idref="#_x0000_s1100">
          <o:proxy start="" idref="#_x0000_s1068" connectloc="0"/>
          <o:proxy end="" idref="#_x0000_s1068" connectloc="2"/>
        </o:r>
        <o:r id="V:Rule12" type="connector" idref="#_x0000_s1086">
          <o:proxy start="" idref="#_x0000_s1078" connectloc="7"/>
          <o:proxy end="" idref="#_x0000_s1087" connectloc="3"/>
        </o:r>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B30"/>
    <w:rPr>
      <w:sz w:val="24"/>
      <w:szCs w:val="24"/>
    </w:rPr>
  </w:style>
  <w:style w:type="paragraph" w:styleId="Heading1">
    <w:name w:val="heading 1"/>
    <w:basedOn w:val="Normal"/>
    <w:next w:val="Normal"/>
    <w:qFormat/>
    <w:rsid w:val="004E1B30"/>
    <w:pPr>
      <w:keepNext/>
      <w:outlineLvl w:val="0"/>
    </w:pPr>
    <w:rPr>
      <w:b/>
      <w:sz w:val="20"/>
      <w:lang w:val="en-CA"/>
    </w:rPr>
  </w:style>
  <w:style w:type="paragraph" w:styleId="Heading2">
    <w:name w:val="heading 2"/>
    <w:basedOn w:val="Normal"/>
    <w:next w:val="Normal"/>
    <w:qFormat/>
    <w:rsid w:val="004E1B30"/>
    <w:pPr>
      <w:keepNext/>
      <w:jc w:val="both"/>
      <w:outlineLvl w:val="1"/>
    </w:pPr>
    <w:rPr>
      <w:b/>
      <w:sz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4E1B30"/>
    <w:rPr>
      <w:color w:val="0000FF"/>
      <w:u w:val="single"/>
    </w:rPr>
  </w:style>
  <w:style w:type="paragraph" w:styleId="BodyText">
    <w:name w:val="Body Text"/>
    <w:basedOn w:val="Normal"/>
    <w:semiHidden/>
    <w:rsid w:val="004E1B30"/>
    <w:pPr>
      <w:jc w:val="both"/>
    </w:pPr>
    <w:rPr>
      <w:sz w:val="20"/>
      <w:szCs w:val="20"/>
      <w:lang w:val="en-CA"/>
    </w:rPr>
  </w:style>
  <w:style w:type="character" w:styleId="FollowedHyperlink">
    <w:name w:val="FollowedHyperlink"/>
    <w:basedOn w:val="DefaultParagraphFont"/>
    <w:semiHidden/>
    <w:rsid w:val="004E1B30"/>
    <w:rPr>
      <w:color w:val="800080"/>
      <w:u w:val="single"/>
    </w:rPr>
  </w:style>
  <w:style w:type="paragraph" w:styleId="BodyTextIndent">
    <w:name w:val="Body Text Indent"/>
    <w:basedOn w:val="Normal"/>
    <w:semiHidden/>
    <w:rsid w:val="004E1B30"/>
    <w:pPr>
      <w:ind w:firstLine="720"/>
      <w:jc w:val="both"/>
    </w:pPr>
    <w:rPr>
      <w:sz w:val="20"/>
      <w:szCs w:val="20"/>
      <w:lang w:val="en-CA"/>
    </w:rPr>
  </w:style>
  <w:style w:type="character" w:customStyle="1" w:styleId="addmd">
    <w:name w:val="addmd"/>
    <w:basedOn w:val="DefaultParagraphFont"/>
    <w:rsid w:val="00F911BF"/>
  </w:style>
  <w:style w:type="paragraph" w:styleId="ListParagraph">
    <w:name w:val="List Paragraph"/>
    <w:basedOn w:val="Normal"/>
    <w:uiPriority w:val="34"/>
    <w:qFormat/>
    <w:rsid w:val="00E53046"/>
    <w:pPr>
      <w:ind w:left="720"/>
    </w:pPr>
  </w:style>
  <w:style w:type="paragraph" w:customStyle="1" w:styleId="FigureCaption">
    <w:name w:val="Figure Caption"/>
    <w:basedOn w:val="Caption"/>
    <w:autoRedefine/>
    <w:rsid w:val="005E4B9F"/>
    <w:pPr>
      <w:spacing w:after="120"/>
      <w:ind w:left="720" w:right="1080"/>
      <w:jc w:val="center"/>
    </w:pPr>
    <w:rPr>
      <w:rFonts w:ascii="Arial" w:hAnsi="Arial"/>
      <w:b w:val="0"/>
      <w:bCs w:val="0"/>
    </w:rPr>
  </w:style>
  <w:style w:type="paragraph" w:styleId="Caption">
    <w:name w:val="caption"/>
    <w:basedOn w:val="Normal"/>
    <w:next w:val="Normal"/>
    <w:uiPriority w:val="35"/>
    <w:qFormat/>
    <w:rsid w:val="005E4B9F"/>
    <w:rPr>
      <w:b/>
      <w:bCs/>
      <w:sz w:val="20"/>
      <w:szCs w:val="20"/>
    </w:rPr>
  </w:style>
  <w:style w:type="paragraph" w:styleId="EndnoteText">
    <w:name w:val="endnote text"/>
    <w:basedOn w:val="Normal"/>
    <w:link w:val="EndnoteTextChar"/>
    <w:uiPriority w:val="99"/>
    <w:semiHidden/>
    <w:unhideWhenUsed/>
    <w:rsid w:val="00F262F6"/>
    <w:rPr>
      <w:sz w:val="20"/>
      <w:szCs w:val="20"/>
    </w:rPr>
  </w:style>
  <w:style w:type="character" w:customStyle="1" w:styleId="EndnoteTextChar">
    <w:name w:val="Endnote Text Char"/>
    <w:basedOn w:val="DefaultParagraphFont"/>
    <w:link w:val="EndnoteText"/>
    <w:uiPriority w:val="99"/>
    <w:semiHidden/>
    <w:rsid w:val="00F262F6"/>
  </w:style>
  <w:style w:type="character" w:styleId="EndnoteReference">
    <w:name w:val="endnote reference"/>
    <w:basedOn w:val="DefaultParagraphFont"/>
    <w:uiPriority w:val="99"/>
    <w:semiHidden/>
    <w:unhideWhenUsed/>
    <w:rsid w:val="00F262F6"/>
    <w:rPr>
      <w:vertAlign w:val="superscript"/>
    </w:rPr>
  </w:style>
  <w:style w:type="paragraph" w:styleId="FootnoteText">
    <w:name w:val="footnote text"/>
    <w:basedOn w:val="Normal"/>
    <w:link w:val="FootnoteTextChar"/>
    <w:uiPriority w:val="99"/>
    <w:semiHidden/>
    <w:unhideWhenUsed/>
    <w:rsid w:val="00F262F6"/>
    <w:rPr>
      <w:sz w:val="20"/>
      <w:szCs w:val="20"/>
    </w:rPr>
  </w:style>
  <w:style w:type="character" w:customStyle="1" w:styleId="FootnoteTextChar">
    <w:name w:val="Footnote Text Char"/>
    <w:basedOn w:val="DefaultParagraphFont"/>
    <w:link w:val="FootnoteText"/>
    <w:uiPriority w:val="99"/>
    <w:semiHidden/>
    <w:rsid w:val="00F262F6"/>
  </w:style>
  <w:style w:type="character" w:styleId="FootnoteReference">
    <w:name w:val="footnote reference"/>
    <w:basedOn w:val="DefaultParagraphFont"/>
    <w:uiPriority w:val="99"/>
    <w:semiHidden/>
    <w:unhideWhenUsed/>
    <w:rsid w:val="00F262F6"/>
    <w:rPr>
      <w:vertAlign w:val="superscript"/>
    </w:rPr>
  </w:style>
  <w:style w:type="paragraph" w:styleId="HTMLPreformatted">
    <w:name w:val="HTML Preformatted"/>
    <w:basedOn w:val="Normal"/>
    <w:link w:val="HTMLPreformattedChar"/>
    <w:uiPriority w:val="99"/>
    <w:unhideWhenUsed/>
    <w:rsid w:val="007D0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D086C"/>
    <w:rPr>
      <w:rFonts w:ascii="Courier New" w:hAnsi="Courier New" w:cs="Courier New"/>
    </w:rPr>
  </w:style>
  <w:style w:type="paragraph" w:customStyle="1" w:styleId="OPNETHeader">
    <w:name w:val="OPNET Header"/>
    <w:basedOn w:val="BlockText"/>
    <w:rsid w:val="00CF6FEA"/>
    <w:pPr>
      <w:numPr>
        <w:ilvl w:val="1"/>
        <w:numId w:val="37"/>
      </w:numPr>
      <w:tabs>
        <w:tab w:val="clear" w:pos="1490"/>
        <w:tab w:val="num" w:pos="360"/>
      </w:tabs>
      <w:autoSpaceDE w:val="0"/>
      <w:autoSpaceDN w:val="0"/>
      <w:adjustRightInd w:val="0"/>
      <w:spacing w:after="0"/>
      <w:ind w:left="360"/>
    </w:pPr>
    <w:rPr>
      <w:rFonts w:ascii="Franklin Gothic Medium" w:hAnsi="Franklin Gothic Medium"/>
      <w:b/>
      <w:sz w:val="20"/>
    </w:rPr>
  </w:style>
  <w:style w:type="paragraph" w:styleId="BlockText">
    <w:name w:val="Block Text"/>
    <w:basedOn w:val="Normal"/>
    <w:uiPriority w:val="99"/>
    <w:semiHidden/>
    <w:unhideWhenUsed/>
    <w:rsid w:val="00CF6FEA"/>
    <w:pPr>
      <w:spacing w:after="120"/>
      <w:ind w:left="1440" w:right="1440"/>
    </w:pPr>
  </w:style>
  <w:style w:type="character" w:styleId="CommentReference">
    <w:name w:val="annotation reference"/>
    <w:basedOn w:val="DefaultParagraphFont"/>
    <w:uiPriority w:val="99"/>
    <w:semiHidden/>
    <w:unhideWhenUsed/>
    <w:rsid w:val="00E30098"/>
    <w:rPr>
      <w:sz w:val="16"/>
      <w:szCs w:val="16"/>
    </w:rPr>
  </w:style>
  <w:style w:type="paragraph" w:styleId="CommentText">
    <w:name w:val="annotation text"/>
    <w:basedOn w:val="Normal"/>
    <w:link w:val="CommentTextChar"/>
    <w:uiPriority w:val="99"/>
    <w:semiHidden/>
    <w:unhideWhenUsed/>
    <w:rsid w:val="00E30098"/>
    <w:rPr>
      <w:sz w:val="20"/>
      <w:szCs w:val="20"/>
    </w:rPr>
  </w:style>
  <w:style w:type="character" w:customStyle="1" w:styleId="CommentTextChar">
    <w:name w:val="Comment Text Char"/>
    <w:basedOn w:val="DefaultParagraphFont"/>
    <w:link w:val="CommentText"/>
    <w:uiPriority w:val="99"/>
    <w:semiHidden/>
    <w:rsid w:val="00E30098"/>
  </w:style>
  <w:style w:type="paragraph" w:styleId="CommentSubject">
    <w:name w:val="annotation subject"/>
    <w:basedOn w:val="CommentText"/>
    <w:next w:val="CommentText"/>
    <w:link w:val="CommentSubjectChar"/>
    <w:uiPriority w:val="99"/>
    <w:semiHidden/>
    <w:unhideWhenUsed/>
    <w:rsid w:val="00E30098"/>
    <w:rPr>
      <w:b/>
      <w:bCs/>
    </w:rPr>
  </w:style>
  <w:style w:type="character" w:customStyle="1" w:styleId="CommentSubjectChar">
    <w:name w:val="Comment Subject Char"/>
    <w:basedOn w:val="CommentTextChar"/>
    <w:link w:val="CommentSubject"/>
    <w:uiPriority w:val="99"/>
    <w:semiHidden/>
    <w:rsid w:val="00E30098"/>
    <w:rPr>
      <w:b/>
      <w:bCs/>
    </w:rPr>
  </w:style>
  <w:style w:type="paragraph" w:styleId="BalloonText">
    <w:name w:val="Balloon Text"/>
    <w:basedOn w:val="Normal"/>
    <w:link w:val="BalloonTextChar"/>
    <w:uiPriority w:val="99"/>
    <w:semiHidden/>
    <w:unhideWhenUsed/>
    <w:rsid w:val="00E30098"/>
    <w:rPr>
      <w:rFonts w:ascii="Tahoma" w:hAnsi="Tahoma" w:cs="Tahoma"/>
      <w:sz w:val="16"/>
      <w:szCs w:val="16"/>
    </w:rPr>
  </w:style>
  <w:style w:type="character" w:customStyle="1" w:styleId="BalloonTextChar">
    <w:name w:val="Balloon Text Char"/>
    <w:basedOn w:val="DefaultParagraphFont"/>
    <w:link w:val="BalloonText"/>
    <w:uiPriority w:val="99"/>
    <w:semiHidden/>
    <w:rsid w:val="00E30098"/>
    <w:rPr>
      <w:rFonts w:ascii="Tahoma" w:hAnsi="Tahoma" w:cs="Tahoma"/>
      <w:sz w:val="16"/>
      <w:szCs w:val="16"/>
    </w:rPr>
  </w:style>
  <w:style w:type="character" w:customStyle="1" w:styleId="apple-style-span">
    <w:name w:val="apple-style-span"/>
    <w:basedOn w:val="DefaultParagraphFont"/>
    <w:rsid w:val="00A93CCE"/>
  </w:style>
  <w:style w:type="paragraph" w:customStyle="1" w:styleId="Default">
    <w:name w:val="Default"/>
    <w:rsid w:val="00664791"/>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412702911">
      <w:bodyDiv w:val="1"/>
      <w:marLeft w:val="0"/>
      <w:marRight w:val="0"/>
      <w:marTop w:val="0"/>
      <w:marBottom w:val="0"/>
      <w:divBdr>
        <w:top w:val="none" w:sz="0" w:space="0" w:color="auto"/>
        <w:left w:val="none" w:sz="0" w:space="0" w:color="auto"/>
        <w:bottom w:val="none" w:sz="0" w:space="0" w:color="auto"/>
        <w:right w:val="none" w:sz="0" w:space="0" w:color="auto"/>
      </w:divBdr>
    </w:div>
    <w:div w:id="442649861">
      <w:bodyDiv w:val="1"/>
      <w:marLeft w:val="0"/>
      <w:marRight w:val="0"/>
      <w:marTop w:val="0"/>
      <w:marBottom w:val="0"/>
      <w:divBdr>
        <w:top w:val="none" w:sz="0" w:space="0" w:color="auto"/>
        <w:left w:val="none" w:sz="0" w:space="0" w:color="auto"/>
        <w:bottom w:val="none" w:sz="0" w:space="0" w:color="auto"/>
        <w:right w:val="none" w:sz="0" w:space="0" w:color="auto"/>
      </w:divBdr>
    </w:div>
    <w:div w:id="510068442">
      <w:bodyDiv w:val="1"/>
      <w:marLeft w:val="0"/>
      <w:marRight w:val="0"/>
      <w:marTop w:val="0"/>
      <w:marBottom w:val="0"/>
      <w:divBdr>
        <w:top w:val="none" w:sz="0" w:space="0" w:color="auto"/>
        <w:left w:val="none" w:sz="0" w:space="0" w:color="auto"/>
        <w:bottom w:val="none" w:sz="0" w:space="0" w:color="auto"/>
        <w:right w:val="none" w:sz="0" w:space="0" w:color="auto"/>
      </w:divBdr>
    </w:div>
    <w:div w:id="967054626">
      <w:bodyDiv w:val="1"/>
      <w:marLeft w:val="0"/>
      <w:marRight w:val="0"/>
      <w:marTop w:val="0"/>
      <w:marBottom w:val="0"/>
      <w:divBdr>
        <w:top w:val="none" w:sz="0" w:space="0" w:color="auto"/>
        <w:left w:val="none" w:sz="0" w:space="0" w:color="auto"/>
        <w:bottom w:val="none" w:sz="0" w:space="0" w:color="auto"/>
        <w:right w:val="none" w:sz="0" w:space="0" w:color="auto"/>
      </w:divBdr>
    </w:div>
    <w:div w:id="2038969864">
      <w:bodyDiv w:val="1"/>
      <w:marLeft w:val="0"/>
      <w:marRight w:val="0"/>
      <w:marTop w:val="0"/>
      <w:marBottom w:val="0"/>
      <w:divBdr>
        <w:top w:val="none" w:sz="0" w:space="0" w:color="auto"/>
        <w:left w:val="none" w:sz="0" w:space="0" w:color="auto"/>
        <w:bottom w:val="none" w:sz="0" w:space="0" w:color="auto"/>
        <w:right w:val="none" w:sz="0" w:space="0" w:color="auto"/>
      </w:divBdr>
      <w:divsChild>
        <w:div w:id="601694510">
          <w:marLeft w:val="0"/>
          <w:marRight w:val="0"/>
          <w:marTop w:val="0"/>
          <w:marBottom w:val="0"/>
          <w:divBdr>
            <w:top w:val="none" w:sz="0" w:space="0" w:color="auto"/>
            <w:left w:val="none" w:sz="0" w:space="0" w:color="auto"/>
            <w:bottom w:val="none" w:sz="0" w:space="0" w:color="auto"/>
            <w:right w:val="none" w:sz="0" w:space="0" w:color="auto"/>
          </w:divBdr>
        </w:div>
      </w:divsChild>
    </w:div>
    <w:div w:id="2124110722">
      <w:bodyDiv w:val="1"/>
      <w:marLeft w:val="0"/>
      <w:marRight w:val="0"/>
      <w:marTop w:val="0"/>
      <w:marBottom w:val="0"/>
      <w:divBdr>
        <w:top w:val="none" w:sz="0" w:space="0" w:color="auto"/>
        <w:left w:val="none" w:sz="0" w:space="0" w:color="auto"/>
        <w:bottom w:val="none" w:sz="0" w:space="0" w:color="auto"/>
        <w:right w:val="none" w:sz="0" w:space="0" w:color="auto"/>
      </w:divBdr>
      <w:divsChild>
        <w:div w:id="270090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natyshin@rowan.edu"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hyperlink" Target="http://www.irit.fr/publications.php3?code=203&amp;nom=Mammeri%20Zoubir" TargetMode="External"/><Relationship Id="rId2" Type="http://schemas.openxmlformats.org/officeDocument/2006/relationships/numbering" Target="numbering.xml"/><Relationship Id="rId16" Type="http://schemas.openxmlformats.org/officeDocument/2006/relationships/hyperlink" Target="http://www.irit.fr/publications.php3?code=3125&amp;nom=Espes%20Dav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mailto:robinsonj@rowan.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risto.s.asenov@gmail.com" TargetMode="Externa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Hnatyshin\Desktop\AODV\Publications\WorldCom09\sim_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20569455616065782"/>
          <c:y val="6.9476764636642124E-2"/>
          <c:w val="0.75600394849583485"/>
          <c:h val="0.76694758213958136"/>
        </c:manualLayout>
      </c:layout>
      <c:lineChart>
        <c:grouping val="standard"/>
        <c:ser>
          <c:idx val="0"/>
          <c:order val="0"/>
          <c:tx>
            <c:v>GeoAODV Stationary</c:v>
          </c:tx>
          <c:spPr>
            <a:ln w="12700">
              <a:solidFill>
                <a:schemeClr val="tx1"/>
              </a:solidFill>
            </a:ln>
          </c:spPr>
          <c:marker>
            <c:symbol val="diamond"/>
            <c:size val="5"/>
            <c:spPr>
              <a:solidFill>
                <a:schemeClr val="tx1"/>
              </a:solidFill>
            </c:spPr>
          </c:marker>
          <c:cat>
            <c:numRef>
              <c:f>results!$A$2:$A$5</c:f>
              <c:numCache>
                <c:formatCode>General</c:formatCode>
                <c:ptCount val="4"/>
                <c:pt idx="0">
                  <c:v>5</c:v>
                </c:pt>
                <c:pt idx="1">
                  <c:v>10</c:v>
                </c:pt>
                <c:pt idx="2">
                  <c:v>20</c:v>
                </c:pt>
                <c:pt idx="3">
                  <c:v>30</c:v>
                </c:pt>
              </c:numCache>
            </c:numRef>
          </c:cat>
          <c:val>
            <c:numRef>
              <c:f>summary!$B$3:$B$6</c:f>
              <c:numCache>
                <c:formatCode>General</c:formatCode>
                <c:ptCount val="4"/>
                <c:pt idx="0">
                  <c:v>285</c:v>
                </c:pt>
                <c:pt idx="1">
                  <c:v>503</c:v>
                </c:pt>
                <c:pt idx="2">
                  <c:v>992</c:v>
                </c:pt>
                <c:pt idx="3">
                  <c:v>1996</c:v>
                </c:pt>
              </c:numCache>
            </c:numRef>
          </c:val>
        </c:ser>
        <c:ser>
          <c:idx val="1"/>
          <c:order val="1"/>
          <c:tx>
            <c:v>AODV Stationary</c:v>
          </c:tx>
          <c:spPr>
            <a:ln w="12700">
              <a:solidFill>
                <a:schemeClr val="tx1"/>
              </a:solidFill>
              <a:prstDash val="dash"/>
            </a:ln>
          </c:spPr>
          <c:marker>
            <c:symbol val="star"/>
            <c:size val="5"/>
            <c:spPr>
              <a:noFill/>
              <a:ln>
                <a:solidFill>
                  <a:prstClr val="black"/>
                </a:solidFill>
              </a:ln>
            </c:spPr>
          </c:marker>
          <c:cat>
            <c:numRef>
              <c:f>results!$A$2:$A$5</c:f>
              <c:numCache>
                <c:formatCode>General</c:formatCode>
                <c:ptCount val="4"/>
                <c:pt idx="0">
                  <c:v>5</c:v>
                </c:pt>
                <c:pt idx="1">
                  <c:v>10</c:v>
                </c:pt>
                <c:pt idx="2">
                  <c:v>20</c:v>
                </c:pt>
                <c:pt idx="3">
                  <c:v>30</c:v>
                </c:pt>
              </c:numCache>
            </c:numRef>
          </c:cat>
          <c:val>
            <c:numRef>
              <c:f>summary!$C$3:$C$6</c:f>
              <c:numCache>
                <c:formatCode>General</c:formatCode>
                <c:ptCount val="4"/>
                <c:pt idx="0">
                  <c:v>325</c:v>
                </c:pt>
                <c:pt idx="1">
                  <c:v>672</c:v>
                </c:pt>
                <c:pt idx="2">
                  <c:v>2627</c:v>
                </c:pt>
                <c:pt idx="3">
                  <c:v>4279</c:v>
                </c:pt>
              </c:numCache>
            </c:numRef>
          </c:val>
        </c:ser>
        <c:ser>
          <c:idx val="2"/>
          <c:order val="2"/>
          <c:tx>
            <c:v>GeoAODV Mobile</c:v>
          </c:tx>
          <c:spPr>
            <a:ln w="19050">
              <a:solidFill>
                <a:schemeClr val="tx1"/>
              </a:solidFill>
              <a:prstDash val="lgDash"/>
            </a:ln>
          </c:spPr>
          <c:marker>
            <c:symbol val="circle"/>
            <c:size val="5"/>
            <c:spPr>
              <a:solidFill>
                <a:schemeClr val="tx1"/>
              </a:solidFill>
            </c:spPr>
          </c:marker>
          <c:val>
            <c:numRef>
              <c:f>summary!$D$3:$D$6</c:f>
              <c:numCache>
                <c:formatCode>General</c:formatCode>
                <c:ptCount val="4"/>
                <c:pt idx="0">
                  <c:v>175</c:v>
                </c:pt>
                <c:pt idx="1">
                  <c:v>315</c:v>
                </c:pt>
                <c:pt idx="2">
                  <c:v>967</c:v>
                </c:pt>
                <c:pt idx="3">
                  <c:v>3781</c:v>
                </c:pt>
              </c:numCache>
            </c:numRef>
          </c:val>
        </c:ser>
        <c:ser>
          <c:idx val="3"/>
          <c:order val="3"/>
          <c:tx>
            <c:v>AODV Mobile</c:v>
          </c:tx>
          <c:spPr>
            <a:ln w="19050" cap="sq">
              <a:solidFill>
                <a:schemeClr val="tx1"/>
              </a:solidFill>
              <a:prstDash val="sysDot"/>
            </a:ln>
          </c:spPr>
          <c:marker>
            <c:symbol val="diamond"/>
            <c:size val="5"/>
            <c:spPr>
              <a:noFill/>
              <a:ln>
                <a:solidFill>
                  <a:schemeClr val="tx1"/>
                </a:solidFill>
              </a:ln>
            </c:spPr>
          </c:marker>
          <c:val>
            <c:numRef>
              <c:f>summary!$E$3:$E$6</c:f>
              <c:numCache>
                <c:formatCode>General</c:formatCode>
                <c:ptCount val="4"/>
                <c:pt idx="0">
                  <c:v>207</c:v>
                </c:pt>
                <c:pt idx="1">
                  <c:v>687</c:v>
                </c:pt>
                <c:pt idx="2">
                  <c:v>2779</c:v>
                </c:pt>
                <c:pt idx="3">
                  <c:v>5354</c:v>
                </c:pt>
              </c:numCache>
            </c:numRef>
          </c:val>
        </c:ser>
        <c:marker val="1"/>
        <c:axId val="109611264"/>
        <c:axId val="109617920"/>
      </c:lineChart>
      <c:catAx>
        <c:axId val="109611264"/>
        <c:scaling>
          <c:orientation val="minMax"/>
        </c:scaling>
        <c:axPos val="b"/>
        <c:title>
          <c:tx>
            <c:rich>
              <a:bodyPr/>
              <a:lstStyle/>
              <a:p>
                <a:pPr>
                  <a:defRPr b="1" i="0" baseline="0"/>
                </a:pPr>
                <a:r>
                  <a:rPr lang="en-US" b="1" i="0" baseline="0"/>
                  <a:t>Number of Communicating Nodes</a:t>
                </a:r>
              </a:p>
            </c:rich>
          </c:tx>
          <c:layout>
            <c:manualLayout>
              <c:xMode val="edge"/>
              <c:yMode val="edge"/>
              <c:x val="0.52190567703343116"/>
              <c:y val="0.9213117021999917"/>
            </c:manualLayout>
          </c:layout>
        </c:title>
        <c:numFmt formatCode="General" sourceLinked="1"/>
        <c:tickLblPos val="nextTo"/>
        <c:txPr>
          <a:bodyPr/>
          <a:lstStyle/>
          <a:p>
            <a:pPr>
              <a:defRPr baseline="0"/>
            </a:pPr>
            <a:endParaRPr lang="en-US"/>
          </a:p>
        </c:txPr>
        <c:crossAx val="109617920"/>
        <c:crosses val="autoZero"/>
        <c:auto val="1"/>
        <c:lblAlgn val="ctr"/>
        <c:lblOffset val="100"/>
      </c:catAx>
      <c:valAx>
        <c:axId val="109617920"/>
        <c:scaling>
          <c:orientation val="minMax"/>
          <c:max val="5500"/>
          <c:min val="0"/>
        </c:scaling>
        <c:axPos val="l"/>
        <c:majorGridlines>
          <c:spPr>
            <a:ln w="6350">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prstDash val="dash"/>
            </a:ln>
          </c:spPr>
        </c:majorGridlines>
        <c:title>
          <c:tx>
            <c:rich>
              <a:bodyPr rot="-5400000" vert="horz"/>
              <a:lstStyle/>
              <a:p>
                <a:pPr>
                  <a:defRPr/>
                </a:pPr>
                <a:r>
                  <a:rPr lang="en-US"/>
                  <a:t>Number of RREQ messages</a:t>
                </a:r>
              </a:p>
            </c:rich>
          </c:tx>
          <c:layout>
            <c:manualLayout>
              <c:xMode val="edge"/>
              <c:yMode val="edge"/>
              <c:x val="3.8829288477552092E-2"/>
              <c:y val="8.1514876284134244E-2"/>
            </c:manualLayout>
          </c:layout>
        </c:title>
        <c:numFmt formatCode="General" sourceLinked="1"/>
        <c:tickLblPos val="nextTo"/>
        <c:txPr>
          <a:bodyPr/>
          <a:lstStyle/>
          <a:p>
            <a:pPr>
              <a:defRPr baseline="0"/>
            </a:pPr>
            <a:endParaRPr lang="en-US"/>
          </a:p>
        </c:txPr>
        <c:crossAx val="109611264"/>
        <c:crosses val="autoZero"/>
        <c:crossBetween val="between"/>
        <c:majorUnit val="500"/>
      </c:valAx>
      <c:spPr>
        <a:noFill/>
        <a:ln>
          <a:solidFill>
            <a:schemeClr val="accent1"/>
          </a:solidFill>
        </a:ln>
      </c:spPr>
    </c:plotArea>
    <c:legend>
      <c:legendPos val="r"/>
      <c:layout>
        <c:manualLayout>
          <c:xMode val="edge"/>
          <c:yMode val="edge"/>
          <c:x val="0.21519121342054284"/>
          <c:y val="0.11775733477858799"/>
          <c:w val="0.45047807502081927"/>
          <c:h val="0.22928102643471837"/>
        </c:manualLayout>
      </c:layout>
      <c:spPr>
        <a:ln>
          <a:solidFill>
            <a:schemeClr val="tx1"/>
          </a:solidFill>
        </a:ln>
      </c:spPr>
    </c:legend>
    <c:plotVisOnly val="1"/>
  </c:chart>
  <c:spPr>
    <a:ln>
      <a:noFill/>
    </a:ln>
  </c:spPr>
  <c:txPr>
    <a:bodyPr/>
    <a:lstStyle/>
    <a:p>
      <a:pPr>
        <a:defRPr sz="800" baseline="0"/>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069C3-FF40-45E8-B058-B7B67A76E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4591</Words>
  <Characters>26174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ENTER TITLE HERE (14 PT TYPE SIZE, UPPERCASED, BOLD AND CENTERED OVER TWO COLUMNS)</vt:lpstr>
    </vt:vector>
  </TitlesOfParts>
  <Company/>
  <LinksUpToDate>false</LinksUpToDate>
  <CharactersWithSpaces>30704</CharactersWithSpaces>
  <SharedDoc>false</SharedDoc>
  <HLinks>
    <vt:vector size="30" baseType="variant">
      <vt:variant>
        <vt:i4>7667810</vt:i4>
      </vt:variant>
      <vt:variant>
        <vt:i4>15</vt:i4>
      </vt:variant>
      <vt:variant>
        <vt:i4>0</vt:i4>
      </vt:variant>
      <vt:variant>
        <vt:i4>5</vt:i4>
      </vt:variant>
      <vt:variant>
        <vt:lpwstr>http://www.irit.fr/publications.php3?code=203&amp;nom=Mammeri%20Zoubir</vt:lpwstr>
      </vt:variant>
      <vt:variant>
        <vt:lpwstr/>
      </vt:variant>
      <vt:variant>
        <vt:i4>70</vt:i4>
      </vt:variant>
      <vt:variant>
        <vt:i4>12</vt:i4>
      </vt:variant>
      <vt:variant>
        <vt:i4>0</vt:i4>
      </vt:variant>
      <vt:variant>
        <vt:i4>5</vt:i4>
      </vt:variant>
      <vt:variant>
        <vt:lpwstr>http://www.irit.fr/publications.php3?code=3125&amp;nom=Espes%20David</vt:lpwstr>
      </vt:variant>
      <vt:variant>
        <vt:lpwstr/>
      </vt:variant>
      <vt:variant>
        <vt:i4>6422613</vt:i4>
      </vt:variant>
      <vt:variant>
        <vt:i4>6</vt:i4>
      </vt:variant>
      <vt:variant>
        <vt:i4>0</vt:i4>
      </vt:variant>
      <vt:variant>
        <vt:i4>5</vt:i4>
      </vt:variant>
      <vt:variant>
        <vt:lpwstr>mailto:robinsonj@rowan.edu</vt:lpwstr>
      </vt:variant>
      <vt:variant>
        <vt:lpwstr/>
      </vt:variant>
      <vt:variant>
        <vt:i4>1572921</vt:i4>
      </vt:variant>
      <vt:variant>
        <vt:i4>3</vt:i4>
      </vt:variant>
      <vt:variant>
        <vt:i4>0</vt:i4>
      </vt:variant>
      <vt:variant>
        <vt:i4>5</vt:i4>
      </vt:variant>
      <vt:variant>
        <vt:lpwstr>mailto:hristo.s.asenov@gmail.com</vt:lpwstr>
      </vt:variant>
      <vt:variant>
        <vt:lpwstr/>
      </vt:variant>
      <vt:variant>
        <vt:i4>7274574</vt:i4>
      </vt:variant>
      <vt:variant>
        <vt:i4>0</vt:i4>
      </vt:variant>
      <vt:variant>
        <vt:i4>0</vt:i4>
      </vt:variant>
      <vt:variant>
        <vt:i4>5</vt:i4>
      </vt:variant>
      <vt:variant>
        <vt:lpwstr>mailto:hnatyshin@rowan.edu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TITLE HERE (14 PT TYPE SIZE, UPPERCASED, BOLD AND CENTERED OVER TWO COLUMNS)</dc:title>
  <dc:subject/>
  <dc:creator>Debbie Quinton</dc:creator>
  <cp:keywords/>
  <dc:description/>
  <cp:lastModifiedBy>student</cp:lastModifiedBy>
  <cp:revision>6</cp:revision>
  <cp:lastPrinted>2010-05-19T21:51:00Z</cp:lastPrinted>
  <dcterms:created xsi:type="dcterms:W3CDTF">2010-05-23T13:45:00Z</dcterms:created>
  <dcterms:modified xsi:type="dcterms:W3CDTF">2010-05-23T14:51:00Z</dcterms:modified>
</cp:coreProperties>
</file>