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C4" w:rsidRDefault="00C84902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The Power of Algae: 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margin">
              <wp:posOffset>4638675</wp:posOffset>
            </wp:positionH>
            <wp:positionV relativeFrom="paragraph">
              <wp:posOffset>0</wp:posOffset>
            </wp:positionV>
            <wp:extent cx="700088" cy="602226"/>
            <wp:effectExtent l="0" t="0" r="0" b="0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0088" cy="6022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87DC4" w:rsidRDefault="00C84902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Creation of an Algae Battery to Generate Electricity </w:t>
      </w:r>
    </w:p>
    <w:p w:rsidR="00E87DC4" w:rsidRDefault="00C84902">
      <w:pPr>
        <w:pStyle w:val="normal0"/>
        <w:jc w:val="center"/>
      </w:pPr>
      <w:r>
        <w:t>___________________________________________________________</w:t>
      </w:r>
    </w:p>
    <w:p w:rsidR="00E87DC4" w:rsidRDefault="00E87DC4">
      <w:pPr>
        <w:pStyle w:val="normal0"/>
      </w:pPr>
    </w:p>
    <w:p w:rsidR="00E87DC4" w:rsidRDefault="00E87DC4">
      <w:pPr>
        <w:pStyle w:val="normal0"/>
      </w:pPr>
    </w:p>
    <w:p w:rsidR="00E87DC4" w:rsidRDefault="00C84902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Objective: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 will learn Ohm’s law and basic background of battery function. We will measure the voltage produced by a cell of algae and determine the amount of algae needed to power various processes.</w:t>
      </w:r>
    </w:p>
    <w:p w:rsidR="00E87DC4" w:rsidRDefault="00C84902">
      <w:pPr>
        <w:pStyle w:val="normal0"/>
        <w:rPr>
          <w:rFonts w:ascii="Times New Roman" w:eastAsia="Times New Roman" w:hAnsi="Times New Roman" w:cs="Times New Roman"/>
          <w:b/>
          <w:u w:val="single"/>
        </w:rPr>
      </w:pP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margin">
              <wp:posOffset>3638550</wp:posOffset>
            </wp:positionH>
            <wp:positionV relativeFrom="paragraph">
              <wp:posOffset>38100</wp:posOffset>
            </wp:positionV>
            <wp:extent cx="2362200" cy="2771775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771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87DC4" w:rsidRDefault="00C84902">
      <w:pPr>
        <w:pStyle w:val="normal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Introduction: </w:t>
      </w:r>
    </w:p>
    <w:p w:rsidR="00E87DC4" w:rsidRDefault="00C84902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Electricity is a form of energy that results fr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om the existence of charged particles - such as electrons or protons - either statically or dynamically as a current. </w:t>
      </w:r>
    </w:p>
    <w:p w:rsidR="00E87DC4" w:rsidRDefault="00E87DC4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E87DC4" w:rsidRDefault="00C84902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 battery can be defined as a container consisting of one or more cells, in which chemical energy is converted into electricity and used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as a source of power. Figure 1 shows a schematic of a battery</w:t>
      </w:r>
    </w:p>
    <w:p w:rsidR="00E87DC4" w:rsidRDefault="00C84902">
      <w:pPr>
        <w:pStyle w:val="normal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The anode is negatively charged.</w:t>
      </w:r>
    </w:p>
    <w:p w:rsidR="00E87DC4" w:rsidRDefault="00C84902">
      <w:pPr>
        <w:pStyle w:val="normal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The cathode is positively charged. </w:t>
      </w:r>
    </w:p>
    <w:p w:rsidR="00E87DC4" w:rsidRDefault="00C84902">
      <w:pPr>
        <w:pStyle w:val="normal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The electrolyte is a chemical medium between the anode and cathode that carries electrical charge.</w:t>
      </w:r>
    </w:p>
    <w:p w:rsidR="00E87DC4" w:rsidRDefault="00C84902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Chemical reactions within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the electrolyte cause a buildup of electrons at the negatively charged anode, resulting in an electrical difference between the anode and cathode. The electrons will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want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to rearrange themselves in order to get rid of the electrical difference, so they wi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ll want to go to the cathode. The electrolyte prevents electrons flowing straight from the anode to the cathode through the battery, however when there is a closed circuit, as shown in Figure 1, electrons will be able to flow to the cathode through the wir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e. This flow of electrons produced electricity.</w:t>
      </w:r>
    </w:p>
    <w:p w:rsidR="00E87DC4" w:rsidRDefault="00E87DC4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E87DC4" w:rsidRDefault="00C84902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Voltage, which defines the power potential of a battery, can be measured using a voltage meter. Knowing the voltage, the current can be calculated using Ohm’s Law, shown in Equation 1. Current is defined as the flow of electricity which results from the 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dered directional movement of electrically charged particles. </w:t>
      </w:r>
    </w:p>
    <w:p w:rsidR="00E87DC4" w:rsidRDefault="00E87DC4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E87DC4" w:rsidRDefault="00C84902">
      <w:pPr>
        <w:pStyle w:val="normal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 = V/R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  <w:t>Eq. 1</w:t>
      </w:r>
    </w:p>
    <w:p w:rsidR="00E87DC4" w:rsidRDefault="00E87DC4">
      <w:pPr>
        <w:pStyle w:val="normal0"/>
        <w:rPr>
          <w:rFonts w:ascii="Times New Roman" w:eastAsia="Times New Roman" w:hAnsi="Times New Roman" w:cs="Times New Roman"/>
          <w:i/>
          <w:color w:val="222222"/>
          <w:highlight w:val="white"/>
        </w:rPr>
      </w:pPr>
    </w:p>
    <w:p w:rsidR="00E87DC4" w:rsidRDefault="00C84902">
      <w:pPr>
        <w:pStyle w:val="normal0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color w:val="222222"/>
          <w:highlight w:val="white"/>
        </w:rPr>
        <w:t xml:space="preserve">Where: </w:t>
      </w:r>
      <w:r>
        <w:rPr>
          <w:rFonts w:ascii="Times New Roman" w:eastAsia="Times New Roman" w:hAnsi="Times New Roman" w:cs="Times New Roman"/>
          <w:i/>
          <w:color w:val="222222"/>
          <w:highlight w:val="white"/>
        </w:rPr>
        <w:tab/>
        <w:t xml:space="preserve">I </w:t>
      </w:r>
      <w:proofErr w:type="gramStart"/>
      <w:r>
        <w:rPr>
          <w:rFonts w:ascii="Times New Roman" w:eastAsia="Times New Roman" w:hAnsi="Times New Roman" w:cs="Times New Roman"/>
          <w:i/>
          <w:color w:val="222222"/>
          <w:highlight w:val="white"/>
        </w:rPr>
        <w:t>is</w:t>
      </w:r>
      <w:proofErr w:type="gramEnd"/>
      <w:r>
        <w:rPr>
          <w:rFonts w:ascii="Times New Roman" w:eastAsia="Times New Roman" w:hAnsi="Times New Roman" w:cs="Times New Roman"/>
          <w:i/>
          <w:color w:val="222222"/>
          <w:highlight w:val="white"/>
        </w:rPr>
        <w:t xml:space="preserve"> current in amperes (A) </w:t>
      </w:r>
      <w:r>
        <w:rPr>
          <w:rFonts w:ascii="Times New Roman" w:eastAsia="Times New Roman" w:hAnsi="Times New Roman" w:cs="Times New Roman"/>
          <w:i/>
          <w:color w:val="222222"/>
          <w:highlight w:val="white"/>
        </w:rPr>
        <w:tab/>
        <w:t>V is voltage in volts (V)</w:t>
      </w:r>
      <w:r>
        <w:rPr>
          <w:rFonts w:ascii="Times New Roman" w:eastAsia="Times New Roman" w:hAnsi="Times New Roman" w:cs="Times New Roman"/>
          <w:i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i/>
          <w:color w:val="222222"/>
          <w:highlight w:val="white"/>
        </w:rPr>
        <w:tab/>
        <w:t xml:space="preserve">R is resistance in Ohms </w:t>
      </w:r>
      <w:r>
        <w:rPr>
          <w:rFonts w:ascii="Times New Roman" w:eastAsia="Times New Roman" w:hAnsi="Times New Roman" w:cs="Times New Roman"/>
          <w:i/>
          <w:highlight w:val="white"/>
        </w:rPr>
        <w:t>(Ω)</w:t>
      </w:r>
    </w:p>
    <w:p w:rsidR="00E87DC4" w:rsidRDefault="00C84902">
      <w:pPr>
        <w:pStyle w:val="normal0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lastRenderedPageBreak/>
        <w:t>Algae as an electrolyte</w:t>
      </w:r>
    </w:p>
    <w:p w:rsidR="00E87DC4" w:rsidRDefault="00C84902">
      <w:pPr>
        <w:pStyle w:val="normal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 electrolyte is a liquid or gel that contains ions and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can be decomposed by electrolysis. Microorganisms, like algae, are naturally negatively charged and contain negative ions. Thus, algae can be utilized as an electrolyte in a battery. The use of algae as a battery electrolyte would mitigate the use of toxi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 compounds that are currently found in most batteries. The purpose of this experiment is to determine the voltage that can be produced by a cell of algae. </w:t>
      </w:r>
    </w:p>
    <w:p w:rsidR="00E87DC4" w:rsidRDefault="00E87DC4">
      <w:pPr>
        <w:pStyle w:val="normal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87DC4" w:rsidRDefault="00C84902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Materials:</w:t>
      </w:r>
    </w:p>
    <w:p w:rsidR="00E87DC4" w:rsidRPr="00C84902" w:rsidRDefault="00C84902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84902">
        <w:rPr>
          <w:rFonts w:ascii="Times New Roman" w:eastAsia="Nova Mono" w:hAnsi="Nova Mono" w:cs="Times New Roman"/>
          <w:sz w:val="24"/>
          <w:szCs w:val="24"/>
        </w:rPr>
        <w:t>⬜</w:t>
      </w:r>
      <w:r w:rsidRPr="00C84902">
        <w:rPr>
          <w:rFonts w:ascii="Times New Roman" w:eastAsia="Nova Mono" w:hAnsi="Times New Roman" w:cs="Times New Roman"/>
          <w:sz w:val="24"/>
          <w:szCs w:val="24"/>
        </w:rPr>
        <w:t xml:space="preserve"> 400 </w:t>
      </w:r>
      <w:proofErr w:type="spellStart"/>
      <w:r w:rsidRPr="00C84902">
        <w:rPr>
          <w:rFonts w:ascii="Times New Roman" w:eastAsia="Nova Mono" w:hAnsi="Times New Roman" w:cs="Times New Roman"/>
          <w:sz w:val="24"/>
          <w:szCs w:val="24"/>
        </w:rPr>
        <w:t>mL</w:t>
      </w:r>
      <w:proofErr w:type="spellEnd"/>
      <w:r w:rsidRPr="00C84902">
        <w:rPr>
          <w:rFonts w:ascii="Times New Roman" w:eastAsia="Nova Mono" w:hAnsi="Times New Roman" w:cs="Times New Roman"/>
          <w:sz w:val="24"/>
          <w:szCs w:val="24"/>
        </w:rPr>
        <w:t xml:space="preserve"> of algae per cell</w:t>
      </w:r>
    </w:p>
    <w:p w:rsidR="00E87DC4" w:rsidRPr="00C84902" w:rsidRDefault="00C84902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84902">
        <w:rPr>
          <w:rFonts w:ascii="Times New Roman" w:eastAsia="Nova Mono" w:hAnsi="Nova Mono" w:cs="Times New Roman"/>
          <w:sz w:val="24"/>
          <w:szCs w:val="24"/>
        </w:rPr>
        <w:t>⬜</w:t>
      </w:r>
      <w:r w:rsidRPr="00C84902">
        <w:rPr>
          <w:rFonts w:ascii="Times New Roman" w:eastAsia="Nova Mono" w:hAnsi="Times New Roman" w:cs="Times New Roman"/>
          <w:sz w:val="24"/>
          <w:szCs w:val="24"/>
        </w:rPr>
        <w:t xml:space="preserve"> (4) 1000 </w:t>
      </w:r>
      <w:proofErr w:type="spellStart"/>
      <w:r w:rsidRPr="00C84902">
        <w:rPr>
          <w:rFonts w:ascii="Times New Roman" w:eastAsia="Nova Mono" w:hAnsi="Times New Roman" w:cs="Times New Roman"/>
          <w:sz w:val="24"/>
          <w:szCs w:val="24"/>
        </w:rPr>
        <w:t>mL</w:t>
      </w:r>
      <w:proofErr w:type="spellEnd"/>
      <w:r w:rsidRPr="00C84902">
        <w:rPr>
          <w:rFonts w:ascii="Times New Roman" w:eastAsia="Nova Mono" w:hAnsi="Times New Roman" w:cs="Times New Roman"/>
          <w:sz w:val="24"/>
          <w:szCs w:val="24"/>
        </w:rPr>
        <w:t xml:space="preserve"> beakers</w:t>
      </w:r>
    </w:p>
    <w:p w:rsidR="00E87DC4" w:rsidRPr="00C84902" w:rsidRDefault="00C84902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84902">
        <w:rPr>
          <w:rFonts w:ascii="Times New Roman" w:eastAsia="Nova Mono" w:hAnsi="Nova Mono" w:cs="Times New Roman"/>
          <w:sz w:val="24"/>
          <w:szCs w:val="24"/>
        </w:rPr>
        <w:t>⬜</w:t>
      </w:r>
      <w:r w:rsidRPr="00C84902">
        <w:rPr>
          <w:rFonts w:ascii="Times New Roman" w:eastAsia="Nova Mono" w:hAnsi="Times New Roman" w:cs="Times New Roman"/>
          <w:sz w:val="24"/>
          <w:szCs w:val="24"/>
        </w:rPr>
        <w:t xml:space="preserve"> Algae stock</w:t>
      </w:r>
    </w:p>
    <w:p w:rsidR="00E87DC4" w:rsidRPr="00C84902" w:rsidRDefault="00C84902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84902">
        <w:rPr>
          <w:rFonts w:ascii="Times New Roman" w:eastAsia="Nova Mono" w:hAnsi="Nova Mono" w:cs="Times New Roman"/>
          <w:sz w:val="24"/>
          <w:szCs w:val="24"/>
        </w:rPr>
        <w:t>⬜</w:t>
      </w:r>
      <w:r w:rsidRPr="00C84902">
        <w:rPr>
          <w:rFonts w:ascii="Times New Roman" w:eastAsia="Nova Mono" w:hAnsi="Times New Roman" w:cs="Times New Roman"/>
          <w:sz w:val="24"/>
          <w:szCs w:val="24"/>
        </w:rPr>
        <w:t xml:space="preserve"> Anode ( </w:t>
      </w:r>
    </w:p>
    <w:p w:rsidR="00E87DC4" w:rsidRPr="00C84902" w:rsidRDefault="00C84902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84902">
        <w:rPr>
          <w:rFonts w:ascii="Times New Roman" w:eastAsia="Nova Mono" w:hAnsi="Nova Mono" w:cs="Times New Roman"/>
          <w:sz w:val="24"/>
          <w:szCs w:val="24"/>
        </w:rPr>
        <w:t>⬜</w:t>
      </w:r>
      <w:r w:rsidRPr="00C84902">
        <w:rPr>
          <w:rFonts w:ascii="Times New Roman" w:eastAsia="Nova Mono" w:hAnsi="Times New Roman" w:cs="Times New Roman"/>
          <w:sz w:val="24"/>
          <w:szCs w:val="24"/>
        </w:rPr>
        <w:t xml:space="preserve"> Cathode (</w:t>
      </w:r>
    </w:p>
    <w:p w:rsidR="00E87DC4" w:rsidRPr="00C84902" w:rsidRDefault="00C84902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84902">
        <w:rPr>
          <w:rFonts w:ascii="Times New Roman" w:eastAsia="Nova Mono" w:hAnsi="Nova Mono" w:cs="Times New Roman"/>
          <w:sz w:val="24"/>
          <w:szCs w:val="24"/>
        </w:rPr>
        <w:t>⬜</w:t>
      </w:r>
      <w:r w:rsidRPr="00C84902">
        <w:rPr>
          <w:rFonts w:ascii="Times New Roman" w:eastAsia="Nova Mono" w:hAnsi="Times New Roman" w:cs="Times New Roman"/>
          <w:sz w:val="24"/>
          <w:szCs w:val="24"/>
        </w:rPr>
        <w:t xml:space="preserve"> Small alligator clips</w:t>
      </w:r>
    </w:p>
    <w:p w:rsidR="00E87DC4" w:rsidRDefault="00E87DC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87DC4" w:rsidRDefault="00C84902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Procedure: </w:t>
      </w:r>
    </w:p>
    <w:p w:rsidR="00E87DC4" w:rsidRPr="00C84902" w:rsidRDefault="00C84902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4902">
        <w:rPr>
          <w:rFonts w:ascii="Times New Roman" w:eastAsia="Nova Mono" w:hAnsi="Nova Mono" w:cs="Times New Roman"/>
          <w:sz w:val="24"/>
          <w:szCs w:val="24"/>
        </w:rPr>
        <w:t>⬜</w:t>
      </w:r>
      <w:r w:rsidRPr="00C84902">
        <w:rPr>
          <w:rFonts w:ascii="Times New Roman" w:eastAsia="Nova Mono" w:hAnsi="Times New Roman" w:cs="Times New Roman"/>
          <w:sz w:val="24"/>
          <w:szCs w:val="24"/>
        </w:rPr>
        <w:t xml:space="preserve"> Obtain 400 </w:t>
      </w:r>
      <w:proofErr w:type="spellStart"/>
      <w:r w:rsidRPr="00C84902">
        <w:rPr>
          <w:rFonts w:ascii="Times New Roman" w:eastAsia="Nova Mono" w:hAnsi="Times New Roman" w:cs="Times New Roman"/>
          <w:sz w:val="24"/>
          <w:szCs w:val="24"/>
        </w:rPr>
        <w:t>mL</w:t>
      </w:r>
      <w:proofErr w:type="spellEnd"/>
      <w:r w:rsidRPr="00C84902">
        <w:rPr>
          <w:rFonts w:ascii="Times New Roman" w:eastAsia="Nova Mono" w:hAnsi="Times New Roman" w:cs="Times New Roman"/>
          <w:sz w:val="24"/>
          <w:szCs w:val="24"/>
        </w:rPr>
        <w:t xml:space="preserve"> of algae in a clean beaker.</w:t>
      </w:r>
      <w:proofErr w:type="gramEnd"/>
    </w:p>
    <w:p w:rsidR="00E87DC4" w:rsidRPr="00C84902" w:rsidRDefault="00C84902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4902">
        <w:rPr>
          <w:rFonts w:ascii="Times New Roman" w:eastAsia="Nova Mono" w:hAnsi="Nova Mono" w:cs="Times New Roman"/>
          <w:sz w:val="24"/>
          <w:szCs w:val="24"/>
        </w:rPr>
        <w:t>⬜</w:t>
      </w:r>
      <w:r w:rsidRPr="00C84902">
        <w:rPr>
          <w:rFonts w:ascii="Times New Roman" w:eastAsia="Nova Mono" w:hAnsi="Times New Roman" w:cs="Times New Roman"/>
          <w:sz w:val="24"/>
          <w:szCs w:val="24"/>
        </w:rPr>
        <w:t xml:space="preserve"> Insert anode and cathode.</w:t>
      </w:r>
      <w:proofErr w:type="gramEnd"/>
    </w:p>
    <w:p w:rsidR="00E87DC4" w:rsidRPr="00C84902" w:rsidRDefault="00C84902">
      <w:pPr>
        <w:pStyle w:val="normal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4902">
        <w:rPr>
          <w:rFonts w:ascii="Times New Roman" w:eastAsia="Nova Mono" w:hAnsi="Nova Mono" w:cs="Times New Roman"/>
          <w:sz w:val="24"/>
          <w:szCs w:val="24"/>
        </w:rPr>
        <w:t>⬜</w:t>
      </w:r>
      <w:r w:rsidRPr="00C84902">
        <w:rPr>
          <w:rFonts w:ascii="Times New Roman" w:eastAsia="Nova Mono" w:hAnsi="Times New Roman" w:cs="Times New Roman"/>
          <w:sz w:val="24"/>
          <w:szCs w:val="24"/>
        </w:rPr>
        <w:t xml:space="preserve"> Attach one alligator clip to top of cathode and the other clip to the top of the anode. This creates the closed loop. </w:t>
      </w:r>
    </w:p>
    <w:p w:rsidR="00E87DC4" w:rsidRPr="00C84902" w:rsidRDefault="00C84902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84902">
        <w:rPr>
          <w:rFonts w:ascii="Times New Roman" w:eastAsia="Nova Mono" w:hAnsi="Nova Mono" w:cs="Times New Roman"/>
          <w:sz w:val="24"/>
          <w:szCs w:val="24"/>
        </w:rPr>
        <w:t>⬜</w:t>
      </w:r>
      <w:r w:rsidRPr="00C84902">
        <w:rPr>
          <w:rFonts w:ascii="Times New Roman" w:eastAsia="Nova Mono" w:hAnsi="Times New Roman" w:cs="Times New Roman"/>
          <w:sz w:val="24"/>
          <w:szCs w:val="24"/>
        </w:rPr>
        <w:t xml:space="preserve"> Place the probe of the v</w:t>
      </w:r>
      <w:r w:rsidRPr="00C84902">
        <w:rPr>
          <w:rFonts w:ascii="Times New Roman" w:eastAsia="Nova Mono" w:hAnsi="Times New Roman" w:cs="Times New Roman"/>
          <w:sz w:val="24"/>
          <w:szCs w:val="24"/>
        </w:rPr>
        <w:t>oltage meter in the algae cell.</w:t>
      </w:r>
    </w:p>
    <w:p w:rsidR="00E87DC4" w:rsidRPr="00C84902" w:rsidRDefault="00C84902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4902">
        <w:rPr>
          <w:rFonts w:ascii="Times New Roman" w:eastAsia="Nova Mono" w:hAnsi="Nova Mono" w:cs="Times New Roman"/>
          <w:sz w:val="24"/>
          <w:szCs w:val="24"/>
        </w:rPr>
        <w:t>⬜</w:t>
      </w:r>
      <w:r w:rsidRPr="00C84902">
        <w:rPr>
          <w:rFonts w:ascii="Times New Roman" w:eastAsia="Nova Mono" w:hAnsi="Times New Roman" w:cs="Times New Roman"/>
          <w:sz w:val="24"/>
          <w:szCs w:val="24"/>
        </w:rPr>
        <w:t xml:space="preserve"> Allow voltage reading to stabilize and record.</w:t>
      </w:r>
      <w:proofErr w:type="gramEnd"/>
    </w:p>
    <w:p w:rsidR="00E87DC4" w:rsidRPr="00C84902" w:rsidRDefault="00C84902">
      <w:pPr>
        <w:pStyle w:val="normal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4902">
        <w:rPr>
          <w:rFonts w:ascii="Times New Roman" w:eastAsia="Nova Mono" w:hAnsi="Nova Mono" w:cs="Times New Roman"/>
          <w:sz w:val="24"/>
          <w:szCs w:val="24"/>
        </w:rPr>
        <w:t>⬜</w:t>
      </w:r>
      <w:r w:rsidRPr="00C84902">
        <w:rPr>
          <w:rFonts w:ascii="Times New Roman" w:eastAsia="Nova Mono" w:hAnsi="Times New Roman" w:cs="Times New Roman"/>
          <w:sz w:val="24"/>
          <w:szCs w:val="24"/>
        </w:rPr>
        <w:t xml:space="preserve"> Repeat this procedure with cells in series, recording the total volume of algae and voltage measurement for each trial. </w:t>
      </w:r>
    </w:p>
    <w:p w:rsidR="00E87DC4" w:rsidRPr="00C84902" w:rsidRDefault="00C84902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84902">
        <w:rPr>
          <w:rFonts w:ascii="Times New Roman" w:eastAsia="Nova Mono" w:hAnsi="Nova Mono" w:cs="Times New Roman"/>
          <w:sz w:val="24"/>
          <w:szCs w:val="24"/>
        </w:rPr>
        <w:t>⬜</w:t>
      </w:r>
      <w:r w:rsidRPr="00C84902">
        <w:rPr>
          <w:rFonts w:ascii="Times New Roman" w:eastAsia="Nova Mono" w:hAnsi="Times New Roman" w:cs="Times New Roman"/>
          <w:sz w:val="24"/>
          <w:szCs w:val="24"/>
        </w:rPr>
        <w:t xml:space="preserve"> Calculate the conductivity for each trial. </w:t>
      </w:r>
    </w:p>
    <w:p w:rsidR="00E87DC4" w:rsidRPr="00C84902" w:rsidRDefault="00C84902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84902">
        <w:rPr>
          <w:rFonts w:ascii="Times New Roman" w:eastAsia="Nova Mono" w:hAnsi="Nova Mono" w:cs="Times New Roman"/>
          <w:sz w:val="24"/>
          <w:szCs w:val="24"/>
        </w:rPr>
        <w:t>⬜</w:t>
      </w:r>
      <w:r w:rsidRPr="00C84902">
        <w:rPr>
          <w:rFonts w:ascii="Times New Roman" w:eastAsia="Nova Mono" w:hAnsi="Times New Roman" w:cs="Times New Roman"/>
          <w:sz w:val="24"/>
          <w:szCs w:val="24"/>
        </w:rPr>
        <w:t xml:space="preserve"> Dete</w:t>
      </w:r>
      <w:r w:rsidRPr="00C84902">
        <w:rPr>
          <w:rFonts w:ascii="Times New Roman" w:eastAsia="Nova Mono" w:hAnsi="Times New Roman" w:cs="Times New Roman"/>
          <w:sz w:val="24"/>
          <w:szCs w:val="24"/>
        </w:rPr>
        <w:t xml:space="preserve">rmine the relationships between algae volume, voltage, and conductivity. </w:t>
      </w:r>
    </w:p>
    <w:p w:rsidR="00E87DC4" w:rsidRDefault="00E87DC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87DC4" w:rsidRDefault="00C84902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Collection:</w:t>
      </w:r>
    </w:p>
    <w:p w:rsidR="00E87DC4" w:rsidRDefault="00E87DC4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20"/>
        <w:gridCol w:w="3120"/>
        <w:gridCol w:w="3120"/>
      </w:tblGrid>
      <w:tr w:rsidR="00E87DC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C4" w:rsidRDefault="00C84902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 of Cells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C4" w:rsidRDefault="00C84902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Volume of Algae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C4" w:rsidRDefault="00C84902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Voltage</w:t>
            </w:r>
          </w:p>
        </w:tc>
      </w:tr>
      <w:tr w:rsidR="00E87DC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C4" w:rsidRDefault="00E87DC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C4" w:rsidRDefault="00E87DC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C4" w:rsidRDefault="00E87DC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87DC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C4" w:rsidRDefault="00E87DC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C4" w:rsidRDefault="00E87DC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C4" w:rsidRDefault="00E87DC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87DC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C4" w:rsidRDefault="00E87DC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C4" w:rsidRDefault="00E87DC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C4" w:rsidRDefault="00E87DC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87DC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C4" w:rsidRDefault="00E87DC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C4" w:rsidRDefault="00E87DC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C4" w:rsidRDefault="00E87DC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87DC4" w:rsidRDefault="00E87DC4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87DC4" w:rsidRDefault="00E87DC4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E87DC4" w:rsidRDefault="00C84902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Cathode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40"/>
        <w:gridCol w:w="2340"/>
        <w:gridCol w:w="2340"/>
        <w:gridCol w:w="2340"/>
      </w:tblGrid>
      <w:tr w:rsidR="00E87DC4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C4" w:rsidRDefault="00C84902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Material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C4" w:rsidRDefault="00C84902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Resistance (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Ω*m)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C4" w:rsidRDefault="00C84902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Length (m)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C4" w:rsidRDefault="00C84902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Resistance (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Ω)</w:t>
            </w:r>
          </w:p>
        </w:tc>
      </w:tr>
      <w:tr w:rsidR="00E87DC4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C4" w:rsidRDefault="00E87DC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C4" w:rsidRDefault="00E87DC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C4" w:rsidRDefault="00E87DC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C4" w:rsidRDefault="00E87DC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</w:p>
        </w:tc>
      </w:tr>
    </w:tbl>
    <w:p w:rsidR="00E87DC4" w:rsidRDefault="00E87DC4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E87DC4" w:rsidRDefault="00C84902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Anode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40"/>
        <w:gridCol w:w="2340"/>
        <w:gridCol w:w="2340"/>
        <w:gridCol w:w="2340"/>
      </w:tblGrid>
      <w:tr w:rsidR="00E87DC4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C4" w:rsidRDefault="00C84902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Material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C4" w:rsidRDefault="00C84902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Resistance (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Ω*m)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C4" w:rsidRDefault="00C84902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Length (m)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C4" w:rsidRDefault="00C84902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Resistance (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Ω)</w:t>
            </w:r>
          </w:p>
        </w:tc>
      </w:tr>
      <w:tr w:rsidR="00E87DC4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C4" w:rsidRDefault="00E87DC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C4" w:rsidRDefault="00E87DC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C4" w:rsidRDefault="00E87DC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C4" w:rsidRDefault="00E87DC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</w:p>
        </w:tc>
      </w:tr>
    </w:tbl>
    <w:p w:rsidR="00E87DC4" w:rsidRDefault="00E87DC4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E87DC4" w:rsidRDefault="00E87DC4">
      <w:pPr>
        <w:pStyle w:val="normal0"/>
        <w:rPr>
          <w:rFonts w:ascii="Roboto" w:eastAsia="Roboto" w:hAnsi="Roboto" w:cs="Roboto"/>
          <w:b/>
          <w:color w:val="222222"/>
          <w:highlight w:val="white"/>
          <w:u w:val="single"/>
        </w:rPr>
      </w:pPr>
    </w:p>
    <w:p w:rsidR="00E87DC4" w:rsidRDefault="00E87DC4">
      <w:pPr>
        <w:pStyle w:val="normal0"/>
        <w:rPr>
          <w:rFonts w:ascii="Times New Roman" w:eastAsia="Times New Roman" w:hAnsi="Times New Roman" w:cs="Times New Roman"/>
          <w:b/>
          <w:u w:val="single"/>
        </w:rPr>
      </w:pPr>
    </w:p>
    <w:p w:rsidR="00E87DC4" w:rsidRDefault="00C84902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Results:</w:t>
      </w:r>
    </w:p>
    <w:p w:rsidR="00E87DC4" w:rsidRDefault="00E87DC4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87DC4" w:rsidRDefault="00C84902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Based on your results, determine the volume of algae that would be necessary to power the following processes. </w:t>
      </w:r>
    </w:p>
    <w:p w:rsidR="00E87DC4" w:rsidRDefault="00E87DC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20"/>
        <w:gridCol w:w="3120"/>
        <w:gridCol w:w="3120"/>
      </w:tblGrid>
      <w:tr w:rsidR="00E87DC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C4" w:rsidRDefault="00C84902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C4" w:rsidRDefault="00C84902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 Requirement (V)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C4" w:rsidRDefault="00C84902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Algae Needed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7DC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C4" w:rsidRDefault="00C84902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C4" w:rsidRDefault="00E87DC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C4" w:rsidRDefault="00E87DC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DC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C4" w:rsidRDefault="00C84902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Light bulb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C4" w:rsidRDefault="00E87DC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C4" w:rsidRDefault="00E87DC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7DC4" w:rsidRDefault="00E87DC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E87DC4" w:rsidRDefault="00E87DC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E87DC4" w:rsidRDefault="00E87DC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sectPr w:rsidR="00E87DC4" w:rsidSect="00E87DC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va Mono">
    <w:charset w:val="00"/>
    <w:family w:val="auto"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E787B"/>
    <w:multiLevelType w:val="multilevel"/>
    <w:tmpl w:val="BE32223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7DC4"/>
    <w:rsid w:val="00C84902"/>
    <w:rsid w:val="00E8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87DC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E87DC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E87DC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E87DC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E87DC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E87DC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87DC4"/>
  </w:style>
  <w:style w:type="paragraph" w:styleId="Title">
    <w:name w:val="Title"/>
    <w:basedOn w:val="normal0"/>
    <w:next w:val="normal0"/>
    <w:rsid w:val="00E87DC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E87DC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87DC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87DC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87DC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E87DC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Roisin Breen</cp:lastModifiedBy>
  <cp:revision>2</cp:revision>
  <dcterms:created xsi:type="dcterms:W3CDTF">2018-04-05T18:38:00Z</dcterms:created>
  <dcterms:modified xsi:type="dcterms:W3CDTF">2018-04-05T18:38:00Z</dcterms:modified>
</cp:coreProperties>
</file>